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BB751" w14:textId="77F8E800" w:rsidR="002A0022" w:rsidRPr="00001B38" w:rsidRDefault="002A0022" w:rsidP="008E644B">
      <w:pPr>
        <w:spacing w:after="0" w:line="240" w:lineRule="auto"/>
        <w:jc w:val="both"/>
        <w:rPr>
          <w:rFonts w:ascii="Arial" w:hAnsi="Arial" w:cs="Arial"/>
          <w:b/>
          <w:sz w:val="48"/>
          <w:u w:val="single"/>
        </w:rPr>
      </w:pPr>
      <w:bookmarkStart w:id="0" w:name="_GoBack"/>
      <w:bookmarkEnd w:id="0"/>
      <w:r w:rsidRPr="00001B38">
        <w:rPr>
          <w:rFonts w:ascii="Arial" w:hAnsi="Arial" w:cs="Arial"/>
          <w:b/>
          <w:sz w:val="48"/>
          <w:u w:val="single"/>
        </w:rPr>
        <w:t>FINANZL</w:t>
      </w:r>
      <w:r w:rsidR="009A5C94">
        <w:rPr>
          <w:rFonts w:ascii="Arial" w:hAnsi="Arial" w:cs="Arial"/>
          <w:sz w:val="48"/>
          <w:u w:val="single"/>
        </w:rPr>
        <w:t xml:space="preserve"> </w:t>
      </w:r>
      <w:r w:rsidRPr="00001B38">
        <w:rPr>
          <w:rFonts w:ascii="Arial" w:hAnsi="Arial" w:cs="Arial"/>
          <w:b/>
          <w:sz w:val="48"/>
          <w:u w:val="single"/>
        </w:rPr>
        <w:t>CH NEIN – Argumentarium</w:t>
      </w:r>
    </w:p>
    <w:p w14:paraId="1132D29D" w14:textId="77777777" w:rsidR="008E644B" w:rsidRDefault="008E644B" w:rsidP="008E644B">
      <w:pPr>
        <w:spacing w:after="0" w:line="240" w:lineRule="auto"/>
        <w:jc w:val="both"/>
        <w:rPr>
          <w:rFonts w:ascii="Arial" w:eastAsia="Times New Roman" w:hAnsi="Arial" w:cs="Arial"/>
          <w:b/>
          <w:bCs/>
          <w:color w:val="353535"/>
          <w:sz w:val="24"/>
          <w:szCs w:val="27"/>
          <w:lang w:eastAsia="de-CH"/>
        </w:rPr>
      </w:pPr>
    </w:p>
    <w:p w14:paraId="760F5761" w14:textId="48FFF1FE" w:rsidR="00265DE5" w:rsidRPr="004777C2" w:rsidRDefault="004777C2" w:rsidP="008E644B">
      <w:pPr>
        <w:spacing w:after="0" w:line="240" w:lineRule="auto"/>
        <w:jc w:val="both"/>
        <w:rPr>
          <w:rFonts w:ascii="Arial" w:eastAsia="Times New Roman" w:hAnsi="Arial" w:cs="Arial"/>
          <w:b/>
          <w:bCs/>
          <w:color w:val="353535"/>
          <w:sz w:val="44"/>
          <w:szCs w:val="27"/>
          <w:lang w:eastAsia="de-CH"/>
        </w:rPr>
      </w:pPr>
      <w:r w:rsidRPr="004777C2">
        <w:rPr>
          <w:rFonts w:ascii="Arial" w:eastAsia="Times New Roman" w:hAnsi="Arial" w:cs="Arial"/>
          <w:b/>
          <w:bCs/>
          <w:color w:val="353535"/>
          <w:sz w:val="44"/>
          <w:szCs w:val="27"/>
          <w:lang w:eastAsia="de-CH"/>
        </w:rPr>
        <w:t>Die Bevölkerung wird zur Kasse gebeten</w:t>
      </w:r>
    </w:p>
    <w:p w14:paraId="7861B8BB" w14:textId="77777777" w:rsidR="00265DE5" w:rsidRDefault="00265DE5" w:rsidP="008E644B">
      <w:pPr>
        <w:spacing w:after="0" w:line="240" w:lineRule="auto"/>
        <w:jc w:val="both"/>
        <w:rPr>
          <w:rFonts w:ascii="Arial" w:eastAsia="Times New Roman" w:hAnsi="Arial" w:cs="Arial"/>
          <w:b/>
          <w:bCs/>
          <w:color w:val="353535"/>
          <w:sz w:val="24"/>
          <w:szCs w:val="27"/>
          <w:lang w:eastAsia="de-CH"/>
        </w:rPr>
      </w:pPr>
    </w:p>
    <w:p w14:paraId="29248AC6" w14:textId="23D05F8D" w:rsidR="002A0022" w:rsidRDefault="002A0022" w:rsidP="008E644B">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 xml:space="preserve">Die </w:t>
      </w:r>
      <w:r>
        <w:rPr>
          <w:rFonts w:ascii="Arial" w:eastAsia="Times New Roman" w:hAnsi="Arial" w:cs="Arial"/>
          <w:b/>
          <w:bCs/>
          <w:color w:val="353535"/>
          <w:sz w:val="24"/>
          <w:szCs w:val="27"/>
          <w:lang w:eastAsia="de-CH"/>
        </w:rPr>
        <w:t>Tiefsteuerstrategie</w:t>
      </w:r>
      <w:r w:rsidRPr="00942E83">
        <w:rPr>
          <w:rFonts w:ascii="Arial" w:eastAsia="Times New Roman" w:hAnsi="Arial" w:cs="Arial"/>
          <w:b/>
          <w:bCs/>
          <w:color w:val="353535"/>
          <w:sz w:val="24"/>
          <w:szCs w:val="27"/>
          <w:lang w:eastAsia="de-CH"/>
        </w:rPr>
        <w:t xml:space="preserve"> hat zur Folge, dass im Kanton </w:t>
      </w:r>
      <w:r>
        <w:rPr>
          <w:rFonts w:ascii="Arial" w:eastAsia="Times New Roman" w:hAnsi="Arial" w:cs="Arial"/>
          <w:b/>
          <w:bCs/>
          <w:color w:val="353535"/>
          <w:sz w:val="24"/>
          <w:szCs w:val="27"/>
          <w:lang w:eastAsia="de-CH"/>
        </w:rPr>
        <w:t>Solothurn</w:t>
      </w:r>
      <w:r w:rsidRPr="00942E83">
        <w:rPr>
          <w:rFonts w:ascii="Arial" w:eastAsia="Times New Roman" w:hAnsi="Arial" w:cs="Arial"/>
          <w:b/>
          <w:bCs/>
          <w:color w:val="353535"/>
          <w:sz w:val="24"/>
          <w:szCs w:val="27"/>
          <w:lang w:eastAsia="de-CH"/>
        </w:rPr>
        <w:t xml:space="preserve"> die Unternehmen mit den höchsten Gewinnen massiv weniger Gewinnsteuern bezahlen müssen. </w:t>
      </w:r>
      <w:r w:rsidR="008A32A9">
        <w:rPr>
          <w:rFonts w:ascii="Arial" w:eastAsia="Times New Roman" w:hAnsi="Arial" w:cs="Arial"/>
          <w:b/>
          <w:bCs/>
          <w:color w:val="353535"/>
          <w:sz w:val="24"/>
          <w:szCs w:val="27"/>
          <w:lang w:eastAsia="de-CH"/>
        </w:rPr>
        <w:t>Sie würden der</w:t>
      </w:r>
      <w:r w:rsidR="008A32A9" w:rsidRPr="00942E83">
        <w:rPr>
          <w:rFonts w:ascii="Arial" w:eastAsia="Times New Roman" w:hAnsi="Arial" w:cs="Arial"/>
          <w:b/>
          <w:bCs/>
          <w:color w:val="353535"/>
          <w:sz w:val="24"/>
          <w:szCs w:val="27"/>
          <w:lang w:eastAsia="de-CH"/>
        </w:rPr>
        <w:t xml:space="preserve"> </w:t>
      </w:r>
      <w:r w:rsidRPr="00942E83">
        <w:rPr>
          <w:rFonts w:ascii="Arial" w:eastAsia="Times New Roman" w:hAnsi="Arial" w:cs="Arial"/>
          <w:b/>
          <w:bCs/>
          <w:color w:val="353535"/>
          <w:sz w:val="24"/>
          <w:szCs w:val="27"/>
          <w:lang w:eastAsia="de-CH"/>
        </w:rPr>
        <w:t>Kantonskasse</w:t>
      </w:r>
      <w:r>
        <w:rPr>
          <w:rFonts w:ascii="Arial" w:eastAsia="Times New Roman" w:hAnsi="Arial" w:cs="Arial"/>
          <w:b/>
          <w:bCs/>
          <w:color w:val="353535"/>
          <w:sz w:val="24"/>
          <w:szCs w:val="27"/>
          <w:lang w:eastAsia="de-CH"/>
        </w:rPr>
        <w:t xml:space="preserve"> und</w:t>
      </w:r>
      <w:r w:rsidRPr="00942E83">
        <w:rPr>
          <w:rFonts w:ascii="Arial" w:eastAsia="Times New Roman" w:hAnsi="Arial" w:cs="Arial"/>
          <w:b/>
          <w:bCs/>
          <w:color w:val="353535"/>
          <w:sz w:val="24"/>
          <w:szCs w:val="27"/>
          <w:lang w:eastAsia="de-CH"/>
        </w:rPr>
        <w:t xml:space="preserve"> den Gemeinden jährlich </w:t>
      </w:r>
      <w:r>
        <w:rPr>
          <w:rFonts w:ascii="Arial" w:eastAsia="Times New Roman" w:hAnsi="Arial" w:cs="Arial"/>
          <w:b/>
          <w:bCs/>
          <w:color w:val="353535"/>
          <w:sz w:val="24"/>
          <w:szCs w:val="27"/>
          <w:lang w:eastAsia="de-CH"/>
        </w:rPr>
        <w:t xml:space="preserve">rund </w:t>
      </w:r>
      <w:r w:rsidR="008A32A9">
        <w:rPr>
          <w:rFonts w:ascii="Arial" w:eastAsia="Times New Roman" w:hAnsi="Arial" w:cs="Arial"/>
          <w:b/>
          <w:bCs/>
          <w:color w:val="353535"/>
          <w:sz w:val="24"/>
          <w:szCs w:val="27"/>
          <w:lang w:eastAsia="de-CH"/>
        </w:rPr>
        <w:t>120</w:t>
      </w:r>
      <w:r w:rsidR="008A32A9" w:rsidRPr="00942E83">
        <w:rPr>
          <w:rFonts w:ascii="Arial" w:eastAsia="Times New Roman" w:hAnsi="Arial" w:cs="Arial"/>
          <w:b/>
          <w:bCs/>
          <w:color w:val="353535"/>
          <w:sz w:val="24"/>
          <w:szCs w:val="27"/>
          <w:lang w:eastAsia="de-CH"/>
        </w:rPr>
        <w:t xml:space="preserve"> </w:t>
      </w:r>
      <w:r w:rsidRPr="00942E83">
        <w:rPr>
          <w:rFonts w:ascii="Arial" w:eastAsia="Times New Roman" w:hAnsi="Arial" w:cs="Arial"/>
          <w:b/>
          <w:bCs/>
          <w:color w:val="353535"/>
          <w:sz w:val="24"/>
          <w:szCs w:val="27"/>
          <w:lang w:eastAsia="de-CH"/>
        </w:rPr>
        <w:t xml:space="preserve">Millionen Franken </w:t>
      </w:r>
      <w:r w:rsidR="008A32A9">
        <w:rPr>
          <w:rFonts w:ascii="Arial" w:eastAsia="Times New Roman" w:hAnsi="Arial" w:cs="Arial"/>
          <w:b/>
          <w:bCs/>
          <w:color w:val="353535"/>
          <w:sz w:val="24"/>
          <w:szCs w:val="27"/>
          <w:lang w:eastAsia="de-CH"/>
        </w:rPr>
        <w:t>weniger Steuern überweisen. Das ist mehr als die Hälfte aller heutigen Steuern der juristischen Personen</w:t>
      </w:r>
      <w:r w:rsidRPr="00942E83">
        <w:rPr>
          <w:rFonts w:ascii="Arial" w:eastAsia="Times New Roman" w:hAnsi="Arial" w:cs="Arial"/>
          <w:b/>
          <w:bCs/>
          <w:color w:val="353535"/>
          <w:sz w:val="24"/>
          <w:szCs w:val="27"/>
          <w:lang w:eastAsia="de-CH"/>
        </w:rPr>
        <w:t xml:space="preserve">. </w:t>
      </w:r>
      <w:r w:rsidR="008A32A9">
        <w:rPr>
          <w:rFonts w:ascii="Arial" w:eastAsia="Times New Roman" w:hAnsi="Arial" w:cs="Arial"/>
          <w:b/>
          <w:bCs/>
          <w:color w:val="353535"/>
          <w:sz w:val="24"/>
          <w:szCs w:val="27"/>
          <w:lang w:eastAsia="de-CH"/>
        </w:rPr>
        <w:t xml:space="preserve">Zwar gibt es ein paar Massnahmen zur Gegenfinanzierung, diese machen aber netto nur rund 34 Millionen Franken jährlich aus. </w:t>
      </w:r>
      <w:r>
        <w:rPr>
          <w:rFonts w:ascii="Arial" w:eastAsia="Times New Roman" w:hAnsi="Arial" w:cs="Arial"/>
          <w:b/>
          <w:bCs/>
          <w:color w:val="353535"/>
          <w:sz w:val="24"/>
          <w:szCs w:val="27"/>
          <w:lang w:eastAsia="de-CH"/>
        </w:rPr>
        <w:t xml:space="preserve">Das strukturelle Defizit für den Kanton Solothurn würde jährlich </w:t>
      </w:r>
      <w:proofErr w:type="gramStart"/>
      <w:r>
        <w:rPr>
          <w:rFonts w:ascii="Arial" w:eastAsia="Times New Roman" w:hAnsi="Arial" w:cs="Arial"/>
          <w:b/>
          <w:bCs/>
          <w:color w:val="353535"/>
          <w:sz w:val="24"/>
          <w:szCs w:val="27"/>
          <w:lang w:eastAsia="de-CH"/>
        </w:rPr>
        <w:t xml:space="preserve">rund </w:t>
      </w:r>
      <w:r w:rsidR="008A32A9">
        <w:rPr>
          <w:rFonts w:ascii="Arial" w:eastAsia="Times New Roman" w:hAnsi="Arial" w:cs="Arial"/>
          <w:b/>
          <w:bCs/>
          <w:color w:val="353535"/>
          <w:sz w:val="24"/>
          <w:szCs w:val="27"/>
          <w:lang w:eastAsia="de-CH"/>
        </w:rPr>
        <w:t xml:space="preserve"> </w:t>
      </w:r>
      <w:r w:rsidR="00E802A9">
        <w:rPr>
          <w:rFonts w:ascii="Arial" w:eastAsia="Times New Roman" w:hAnsi="Arial" w:cs="Arial"/>
          <w:b/>
          <w:bCs/>
          <w:color w:val="353535"/>
          <w:sz w:val="24"/>
          <w:szCs w:val="27"/>
          <w:lang w:eastAsia="de-CH"/>
        </w:rPr>
        <w:t>65</w:t>
      </w:r>
      <w:proofErr w:type="gramEnd"/>
      <w:r w:rsidR="00E802A9">
        <w:rPr>
          <w:rFonts w:ascii="Arial" w:eastAsia="Times New Roman" w:hAnsi="Arial" w:cs="Arial"/>
          <w:b/>
          <w:bCs/>
          <w:color w:val="353535"/>
          <w:sz w:val="24"/>
          <w:szCs w:val="27"/>
          <w:lang w:eastAsia="de-CH"/>
        </w:rPr>
        <w:t xml:space="preserve"> </w:t>
      </w:r>
      <w:r>
        <w:rPr>
          <w:rFonts w:ascii="Arial" w:eastAsia="Times New Roman" w:hAnsi="Arial" w:cs="Arial"/>
          <w:b/>
          <w:bCs/>
          <w:color w:val="353535"/>
          <w:sz w:val="24"/>
          <w:szCs w:val="27"/>
          <w:lang w:eastAsia="de-CH"/>
        </w:rPr>
        <w:t>Millionen Franken betragen. Von 109 Einwohnergemeinden wären 108 direkt</w:t>
      </w:r>
      <w:r w:rsidRPr="00942E83">
        <w:rPr>
          <w:rFonts w:ascii="Arial" w:eastAsia="Times New Roman" w:hAnsi="Arial" w:cs="Arial"/>
          <w:b/>
          <w:bCs/>
          <w:color w:val="353535"/>
          <w:sz w:val="24"/>
          <w:szCs w:val="27"/>
          <w:lang w:eastAsia="de-CH"/>
        </w:rPr>
        <w:t xml:space="preserve"> von den Steuerausfällen betroffen. Die Folgen wären Steuererhöhungen für natürliche Personen </w:t>
      </w:r>
      <w:r>
        <w:rPr>
          <w:rFonts w:ascii="Arial" w:eastAsia="Times New Roman" w:hAnsi="Arial" w:cs="Arial"/>
          <w:b/>
          <w:bCs/>
          <w:color w:val="353535"/>
          <w:sz w:val="24"/>
          <w:szCs w:val="27"/>
          <w:lang w:eastAsia="de-CH"/>
        </w:rPr>
        <w:t xml:space="preserve">und einschneidende Sparprogramme wie </w:t>
      </w:r>
      <w:r w:rsidRPr="00942E83">
        <w:rPr>
          <w:rFonts w:ascii="Arial" w:eastAsia="Times New Roman" w:hAnsi="Arial" w:cs="Arial"/>
          <w:b/>
          <w:bCs/>
          <w:color w:val="353535"/>
          <w:sz w:val="24"/>
          <w:szCs w:val="27"/>
          <w:lang w:eastAsia="de-CH"/>
        </w:rPr>
        <w:t xml:space="preserve">weniger Spitex, sparen in der Schule, weniger Geld für Behinderte, Leistungsabbau im Gesundheitsbereich. Der ruinöse Steuerwettbewerb zwischen den Kantonen führt zu einer endlosen Abwärtsspirale. Dies schadet nicht nur der Bevölkerung, sondern auch den kleinen und mittleren Unternehmen im Kanton </w:t>
      </w:r>
      <w:r>
        <w:rPr>
          <w:rFonts w:ascii="Arial" w:eastAsia="Times New Roman" w:hAnsi="Arial" w:cs="Arial"/>
          <w:b/>
          <w:bCs/>
          <w:color w:val="353535"/>
          <w:sz w:val="24"/>
          <w:szCs w:val="27"/>
          <w:lang w:eastAsia="de-CH"/>
        </w:rPr>
        <w:t>Solothurn</w:t>
      </w:r>
      <w:r w:rsidRPr="00942E83">
        <w:rPr>
          <w:rFonts w:ascii="Arial" w:eastAsia="Times New Roman" w:hAnsi="Arial" w:cs="Arial"/>
          <w:b/>
          <w:bCs/>
          <w:color w:val="353535"/>
          <w:sz w:val="24"/>
          <w:szCs w:val="27"/>
          <w:lang w:eastAsia="de-CH"/>
        </w:rPr>
        <w:t>.</w:t>
      </w:r>
    </w:p>
    <w:p w14:paraId="79ECA5F8" w14:textId="77777777" w:rsidR="002A0022" w:rsidRDefault="002A0022" w:rsidP="008E644B">
      <w:pPr>
        <w:spacing w:after="0" w:line="240" w:lineRule="auto"/>
        <w:jc w:val="both"/>
        <w:rPr>
          <w:rFonts w:ascii="Arial" w:eastAsia="Times New Roman" w:hAnsi="Arial" w:cs="Arial"/>
          <w:b/>
          <w:bCs/>
          <w:color w:val="353535"/>
          <w:sz w:val="24"/>
          <w:szCs w:val="27"/>
          <w:lang w:eastAsia="de-CH"/>
        </w:rPr>
      </w:pPr>
    </w:p>
    <w:p w14:paraId="57029A8A" w14:textId="35F1BB44" w:rsidR="007C551D" w:rsidRDefault="007C551D" w:rsidP="007C551D">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N</w:t>
      </w:r>
      <w:r w:rsidR="00AC6B01">
        <w:rPr>
          <w:rFonts w:ascii="Arial" w:eastAsia="Times New Roman" w:hAnsi="Arial" w:cs="Arial"/>
          <w:b/>
          <w:bCs/>
          <w:color w:val="353535"/>
          <w:sz w:val="24"/>
          <w:szCs w:val="27"/>
          <w:lang w:eastAsia="de-CH"/>
        </w:rPr>
        <w:t>EIN</w:t>
      </w:r>
      <w:r w:rsidRPr="00942E83">
        <w:rPr>
          <w:rFonts w:ascii="Arial" w:eastAsia="Times New Roman" w:hAnsi="Arial" w:cs="Arial"/>
          <w:b/>
          <w:bCs/>
          <w:color w:val="353535"/>
          <w:sz w:val="24"/>
          <w:szCs w:val="27"/>
          <w:lang w:eastAsia="de-CH"/>
        </w:rPr>
        <w:t xml:space="preserve"> zu Mehrbelastung</w:t>
      </w:r>
      <w:r w:rsidR="00AC6B01">
        <w:rPr>
          <w:rFonts w:ascii="Arial" w:eastAsia="Times New Roman" w:hAnsi="Arial" w:cs="Arial"/>
          <w:b/>
          <w:bCs/>
          <w:color w:val="353535"/>
          <w:sz w:val="24"/>
          <w:szCs w:val="27"/>
          <w:lang w:eastAsia="de-CH"/>
        </w:rPr>
        <w:t>en</w:t>
      </w:r>
      <w:r w:rsidRPr="00942E83">
        <w:rPr>
          <w:rFonts w:ascii="Arial" w:eastAsia="Times New Roman" w:hAnsi="Arial" w:cs="Arial"/>
          <w:b/>
          <w:bCs/>
          <w:color w:val="353535"/>
          <w:sz w:val="24"/>
          <w:szCs w:val="27"/>
          <w:lang w:eastAsia="de-CH"/>
        </w:rPr>
        <w:t xml:space="preserve"> von Gemeinden</w:t>
      </w:r>
    </w:p>
    <w:p w14:paraId="2DBDC9A1" w14:textId="7C6A462D" w:rsidR="007C551D" w:rsidRDefault="007C551D" w:rsidP="007C551D">
      <w:pPr>
        <w:spacing w:after="0" w:line="240" w:lineRule="auto"/>
        <w:jc w:val="both"/>
        <w:rPr>
          <w:rFonts w:ascii="Arial" w:eastAsia="Times New Roman" w:hAnsi="Arial" w:cs="Arial"/>
          <w:color w:val="353535"/>
          <w:sz w:val="24"/>
          <w:szCs w:val="27"/>
          <w:lang w:eastAsia="de-CH"/>
        </w:rPr>
      </w:pPr>
      <w:r w:rsidRPr="00942E83">
        <w:rPr>
          <w:rFonts w:ascii="Arial" w:eastAsia="Times New Roman" w:hAnsi="Arial" w:cs="Arial"/>
          <w:color w:val="353535"/>
          <w:sz w:val="24"/>
          <w:szCs w:val="27"/>
          <w:lang w:eastAsia="de-CH"/>
        </w:rPr>
        <w:t xml:space="preserve">Aus Gemeindesicht ist die Steuergesetzrevision unverdaulich. Die Steuerausfälle treffen auch viele kleine Gemeinden, die ohnehin schon jeden </w:t>
      </w:r>
      <w:r w:rsidRPr="00D86A96">
        <w:rPr>
          <w:rFonts w:ascii="Arial" w:eastAsia="Times New Roman" w:hAnsi="Arial" w:cs="Arial"/>
          <w:color w:val="353535"/>
          <w:sz w:val="24"/>
          <w:szCs w:val="27"/>
          <w:lang w:eastAsia="de-CH"/>
        </w:rPr>
        <w:t xml:space="preserve">Franken umdrehen müssen. </w:t>
      </w:r>
      <w:r w:rsidR="00560392">
        <w:rPr>
          <w:rFonts w:ascii="Arial" w:eastAsia="Times New Roman" w:hAnsi="Arial" w:cs="Arial"/>
          <w:color w:val="353535"/>
          <w:sz w:val="24"/>
          <w:szCs w:val="27"/>
          <w:lang w:eastAsia="de-CH"/>
        </w:rPr>
        <w:t xml:space="preserve">Zwar übernimmt der Kanton die Verluste der Gemeinden im ersten Jahr vollständig und in den folgenden fünf Jahren schrittweise weniger. Aber das Geld fehlt natürlich gleichwohl. Und nach dem sechsten Jahr müssten die Gemeinden ihren Ertragsausfall vollständig selber tragen. </w:t>
      </w:r>
      <w:r w:rsidR="004653DE">
        <w:rPr>
          <w:rFonts w:ascii="Arial" w:eastAsia="Times New Roman" w:hAnsi="Arial" w:cs="Arial"/>
          <w:color w:val="353535"/>
          <w:sz w:val="24"/>
          <w:szCs w:val="27"/>
          <w:lang w:eastAsia="de-CH"/>
        </w:rPr>
        <w:t>Für Olten sind das 9-10 Millionen Franken jährlich, für Zuchwil 6-7 Millionen, für Grenchen und Solothurn</w:t>
      </w:r>
      <w:r w:rsidR="009D1DCF">
        <w:rPr>
          <w:rFonts w:ascii="Arial" w:eastAsia="Times New Roman" w:hAnsi="Arial" w:cs="Arial"/>
          <w:color w:val="353535"/>
          <w:sz w:val="24"/>
          <w:szCs w:val="27"/>
          <w:lang w:eastAsia="de-CH"/>
        </w:rPr>
        <w:t xml:space="preserve"> je</w:t>
      </w:r>
      <w:r w:rsidR="004653DE">
        <w:rPr>
          <w:rFonts w:ascii="Arial" w:eastAsia="Times New Roman" w:hAnsi="Arial" w:cs="Arial"/>
          <w:color w:val="353535"/>
          <w:sz w:val="24"/>
          <w:szCs w:val="27"/>
          <w:lang w:eastAsia="de-CH"/>
        </w:rPr>
        <w:t xml:space="preserve"> 5-6 Millionen, für Selzach oder </w:t>
      </w:r>
      <w:proofErr w:type="spellStart"/>
      <w:r w:rsidR="004653DE">
        <w:rPr>
          <w:rFonts w:ascii="Arial" w:eastAsia="Times New Roman" w:hAnsi="Arial" w:cs="Arial"/>
          <w:color w:val="353535"/>
          <w:sz w:val="24"/>
          <w:szCs w:val="27"/>
          <w:lang w:eastAsia="de-CH"/>
        </w:rPr>
        <w:t>Oensingen</w:t>
      </w:r>
      <w:proofErr w:type="spellEnd"/>
      <w:r w:rsidR="004653DE">
        <w:rPr>
          <w:rFonts w:ascii="Arial" w:eastAsia="Times New Roman" w:hAnsi="Arial" w:cs="Arial"/>
          <w:color w:val="353535"/>
          <w:sz w:val="24"/>
          <w:szCs w:val="27"/>
          <w:lang w:eastAsia="de-CH"/>
        </w:rPr>
        <w:t xml:space="preserve"> </w:t>
      </w:r>
      <w:r w:rsidR="009D1DCF">
        <w:rPr>
          <w:rFonts w:ascii="Arial" w:eastAsia="Times New Roman" w:hAnsi="Arial" w:cs="Arial"/>
          <w:color w:val="353535"/>
          <w:sz w:val="24"/>
          <w:szCs w:val="27"/>
          <w:lang w:eastAsia="de-CH"/>
        </w:rPr>
        <w:t xml:space="preserve">je </w:t>
      </w:r>
      <w:r w:rsidR="004653DE">
        <w:rPr>
          <w:rFonts w:ascii="Arial" w:eastAsia="Times New Roman" w:hAnsi="Arial" w:cs="Arial"/>
          <w:color w:val="353535"/>
          <w:sz w:val="24"/>
          <w:szCs w:val="27"/>
          <w:lang w:eastAsia="de-CH"/>
        </w:rPr>
        <w:t>über 2 Millionen. Aber auch kleinere Gemeinden würden im Verhältnis zu ihren gesamten Erträgen viel verlieren.</w:t>
      </w:r>
      <w:r w:rsidR="009D1DCF">
        <w:rPr>
          <w:rFonts w:ascii="Arial" w:eastAsia="Times New Roman" w:hAnsi="Arial" w:cs="Arial"/>
          <w:color w:val="353535"/>
          <w:sz w:val="24"/>
          <w:szCs w:val="27"/>
          <w:lang w:eastAsia="de-CH"/>
        </w:rPr>
        <w:t xml:space="preserve"> </w:t>
      </w:r>
      <w:r w:rsidR="00E802A9" w:rsidRPr="00E802A9">
        <w:rPr>
          <w:rFonts w:ascii="Arial" w:eastAsia="Times New Roman" w:hAnsi="Arial" w:cs="Arial"/>
          <w:color w:val="353535"/>
          <w:sz w:val="24"/>
          <w:szCs w:val="27"/>
          <w:lang w:eastAsia="de-CH"/>
        </w:rPr>
        <w:t xml:space="preserve">Die Folgen </w:t>
      </w:r>
      <w:r w:rsidR="009D1DCF">
        <w:rPr>
          <w:rFonts w:ascii="Arial" w:eastAsia="Times New Roman" w:hAnsi="Arial" w:cs="Arial"/>
          <w:color w:val="353535"/>
          <w:sz w:val="24"/>
          <w:szCs w:val="27"/>
          <w:lang w:eastAsia="de-CH"/>
        </w:rPr>
        <w:t xml:space="preserve">sind abzusehen: </w:t>
      </w:r>
      <w:r w:rsidR="00E802A9" w:rsidRPr="00E802A9">
        <w:rPr>
          <w:rFonts w:ascii="Arial" w:eastAsia="Times New Roman" w:hAnsi="Arial" w:cs="Arial"/>
          <w:color w:val="353535"/>
          <w:sz w:val="24"/>
          <w:szCs w:val="27"/>
          <w:lang w:eastAsia="de-CH"/>
        </w:rPr>
        <w:t>Vernachlässigung der Infrastruktur wie z.B. unrenovierte Schulhäuser, geschlossene Sportplätze, nicht unterhaltene Hallenbäder, Leistungsabbau bei Bibliotheken oder anderen öffentlichen Angeboten.</w:t>
      </w:r>
    </w:p>
    <w:p w14:paraId="372F2269" w14:textId="77777777" w:rsidR="00F1438B" w:rsidRDefault="00F1438B" w:rsidP="007C551D">
      <w:pPr>
        <w:spacing w:after="0" w:line="240" w:lineRule="auto"/>
        <w:jc w:val="both"/>
        <w:rPr>
          <w:rFonts w:ascii="Arial" w:eastAsia="Times New Roman" w:hAnsi="Arial" w:cs="Arial"/>
          <w:color w:val="353535"/>
          <w:sz w:val="24"/>
          <w:szCs w:val="27"/>
          <w:lang w:eastAsia="de-CH"/>
        </w:rPr>
      </w:pPr>
    </w:p>
    <w:p w14:paraId="75687B91" w14:textId="60260F3A" w:rsidR="007C551D" w:rsidRDefault="007C551D" w:rsidP="007C551D">
      <w:pPr>
        <w:spacing w:after="0" w:line="240" w:lineRule="auto"/>
        <w:jc w:val="both"/>
        <w:rPr>
          <w:rFonts w:ascii="Arial" w:eastAsia="Times New Roman" w:hAnsi="Arial" w:cs="Arial"/>
          <w:b/>
          <w:color w:val="353535"/>
          <w:sz w:val="24"/>
          <w:szCs w:val="27"/>
          <w:lang w:eastAsia="de-CH"/>
        </w:rPr>
      </w:pPr>
      <w:r w:rsidRPr="002F50B3">
        <w:rPr>
          <w:rFonts w:ascii="Arial" w:eastAsia="Times New Roman" w:hAnsi="Arial" w:cs="Arial"/>
          <w:b/>
          <w:color w:val="353535"/>
          <w:sz w:val="24"/>
          <w:szCs w:val="27"/>
          <w:lang w:eastAsia="de-CH"/>
        </w:rPr>
        <w:t>N</w:t>
      </w:r>
      <w:r w:rsidR="00AC6B01">
        <w:rPr>
          <w:rFonts w:ascii="Arial" w:eastAsia="Times New Roman" w:hAnsi="Arial" w:cs="Arial"/>
          <w:b/>
          <w:color w:val="353535"/>
          <w:sz w:val="24"/>
          <w:szCs w:val="27"/>
          <w:lang w:eastAsia="de-CH"/>
        </w:rPr>
        <w:t>EIN</w:t>
      </w:r>
      <w:r w:rsidRPr="002F50B3">
        <w:rPr>
          <w:rFonts w:ascii="Arial" w:eastAsia="Times New Roman" w:hAnsi="Arial" w:cs="Arial"/>
          <w:b/>
          <w:color w:val="353535"/>
          <w:sz w:val="24"/>
          <w:szCs w:val="27"/>
          <w:lang w:eastAsia="de-CH"/>
        </w:rPr>
        <w:t xml:space="preserve"> zum Steuerwettbewerb unter den Gemeinden</w:t>
      </w:r>
    </w:p>
    <w:p w14:paraId="44597352" w14:textId="60B31967" w:rsidR="007C551D" w:rsidRPr="002F50B3" w:rsidRDefault="007C551D" w:rsidP="007C551D">
      <w:pPr>
        <w:spacing w:after="0" w:line="240" w:lineRule="auto"/>
        <w:jc w:val="both"/>
        <w:rPr>
          <w:rFonts w:ascii="Arial" w:eastAsia="Times New Roman" w:hAnsi="Arial" w:cs="Arial"/>
          <w:color w:val="353535"/>
          <w:sz w:val="24"/>
          <w:szCs w:val="27"/>
          <w:lang w:eastAsia="de-CH"/>
        </w:rPr>
      </w:pPr>
      <w:r>
        <w:rPr>
          <w:rFonts w:ascii="Arial" w:eastAsia="Times New Roman" w:hAnsi="Arial" w:cs="Arial"/>
          <w:color w:val="353535"/>
          <w:sz w:val="24"/>
          <w:szCs w:val="27"/>
          <w:lang w:eastAsia="de-CH"/>
        </w:rPr>
        <w:t xml:space="preserve">Zahlreiche Gemeinden sind unzufrieden. Die neue Möglichkeit, den Steuerfuss für juristische Personen beliebig anzuheben, </w:t>
      </w:r>
      <w:r w:rsidR="004653DE">
        <w:rPr>
          <w:rFonts w:ascii="Arial" w:eastAsia="Times New Roman" w:hAnsi="Arial" w:cs="Arial"/>
          <w:color w:val="353535"/>
          <w:sz w:val="24"/>
          <w:szCs w:val="27"/>
          <w:lang w:eastAsia="de-CH"/>
        </w:rPr>
        <w:t xml:space="preserve">ist </w:t>
      </w:r>
      <w:r w:rsidR="009D1DCF">
        <w:rPr>
          <w:rFonts w:ascii="Arial" w:eastAsia="Times New Roman" w:hAnsi="Arial" w:cs="Arial"/>
          <w:color w:val="353535"/>
          <w:sz w:val="24"/>
          <w:szCs w:val="27"/>
          <w:lang w:eastAsia="de-CH"/>
        </w:rPr>
        <w:t>r</w:t>
      </w:r>
      <w:r w:rsidR="004653DE">
        <w:rPr>
          <w:rFonts w:ascii="Arial" w:eastAsia="Times New Roman" w:hAnsi="Arial" w:cs="Arial"/>
          <w:color w:val="353535"/>
          <w:sz w:val="24"/>
          <w:szCs w:val="27"/>
          <w:lang w:eastAsia="de-CH"/>
        </w:rPr>
        <w:t>ealität</w:t>
      </w:r>
      <w:r w:rsidR="009D1DCF">
        <w:rPr>
          <w:rFonts w:ascii="Arial" w:eastAsia="Times New Roman" w:hAnsi="Arial" w:cs="Arial"/>
          <w:color w:val="353535"/>
          <w:sz w:val="24"/>
          <w:szCs w:val="27"/>
          <w:lang w:eastAsia="de-CH"/>
        </w:rPr>
        <w:t>sfremd;</w:t>
      </w:r>
      <w:r w:rsidR="004653DE">
        <w:rPr>
          <w:rFonts w:ascii="Arial" w:eastAsia="Times New Roman" w:hAnsi="Arial" w:cs="Arial"/>
          <w:color w:val="353535"/>
          <w:sz w:val="24"/>
          <w:szCs w:val="27"/>
          <w:lang w:eastAsia="de-CH"/>
        </w:rPr>
        <w:t xml:space="preserve"> zudem würde er</w:t>
      </w:r>
      <w:r>
        <w:rPr>
          <w:rFonts w:ascii="Arial" w:eastAsia="Times New Roman" w:hAnsi="Arial" w:cs="Arial"/>
          <w:color w:val="353535"/>
          <w:sz w:val="24"/>
          <w:szCs w:val="27"/>
          <w:lang w:eastAsia="de-CH"/>
        </w:rPr>
        <w:t xml:space="preserve"> zu einem ruinösen innerkantonalen Steuerwettbewerb führen. </w:t>
      </w:r>
      <w:r w:rsidR="006D7270">
        <w:rPr>
          <w:rFonts w:ascii="Arial" w:hAnsi="Arial" w:cs="Arial"/>
          <w:color w:val="353535"/>
        </w:rPr>
        <w:t>Damit Städte wie Grenchen oder Olten den Ausfall wettmachen könnten, müssten sie die Steuern für juristische Personen auf mind. 200% erhöhen</w:t>
      </w:r>
      <w:r>
        <w:rPr>
          <w:rFonts w:ascii="Arial" w:eastAsia="Times New Roman" w:hAnsi="Arial" w:cs="Arial"/>
          <w:color w:val="353535"/>
          <w:sz w:val="24"/>
          <w:szCs w:val="27"/>
          <w:lang w:eastAsia="de-CH"/>
        </w:rPr>
        <w:t>. Dies ist komplett unrealistisch</w:t>
      </w:r>
      <w:r w:rsidR="004653DE">
        <w:rPr>
          <w:rFonts w:ascii="Arial" w:eastAsia="Times New Roman" w:hAnsi="Arial" w:cs="Arial"/>
          <w:color w:val="353535"/>
          <w:sz w:val="24"/>
          <w:szCs w:val="27"/>
          <w:lang w:eastAsia="de-CH"/>
        </w:rPr>
        <w:t xml:space="preserve">. Zudem fehlen </w:t>
      </w:r>
      <w:r w:rsidR="009D1DCF">
        <w:rPr>
          <w:rFonts w:ascii="Arial" w:eastAsia="Times New Roman" w:hAnsi="Arial" w:cs="Arial"/>
          <w:color w:val="353535"/>
          <w:sz w:val="24"/>
          <w:szCs w:val="27"/>
          <w:lang w:eastAsia="de-CH"/>
        </w:rPr>
        <w:t xml:space="preserve">oft </w:t>
      </w:r>
      <w:r w:rsidR="004653DE">
        <w:rPr>
          <w:rFonts w:ascii="Arial" w:eastAsia="Times New Roman" w:hAnsi="Arial" w:cs="Arial"/>
          <w:color w:val="353535"/>
          <w:sz w:val="24"/>
          <w:szCs w:val="27"/>
          <w:lang w:eastAsia="de-CH"/>
        </w:rPr>
        <w:t xml:space="preserve">die Landreserven, um mit Neuansiedlungen die Verluste </w:t>
      </w:r>
      <w:r w:rsidR="009D1DCF">
        <w:rPr>
          <w:rFonts w:ascii="Arial" w:eastAsia="Times New Roman" w:hAnsi="Arial" w:cs="Arial"/>
          <w:color w:val="353535"/>
          <w:sz w:val="24"/>
          <w:szCs w:val="27"/>
          <w:lang w:eastAsia="de-CH"/>
        </w:rPr>
        <w:t xml:space="preserve">auch nur </w:t>
      </w:r>
      <w:r w:rsidR="004653DE">
        <w:rPr>
          <w:rFonts w:ascii="Arial" w:eastAsia="Times New Roman" w:hAnsi="Arial" w:cs="Arial"/>
          <w:color w:val="353535"/>
          <w:sz w:val="24"/>
          <w:szCs w:val="27"/>
          <w:lang w:eastAsia="de-CH"/>
        </w:rPr>
        <w:t>teilweise wettzumachen.</w:t>
      </w:r>
    </w:p>
    <w:p w14:paraId="178429FD" w14:textId="77777777" w:rsidR="007C551D" w:rsidRDefault="007C551D" w:rsidP="008E644B">
      <w:pPr>
        <w:spacing w:after="0" w:line="240" w:lineRule="auto"/>
        <w:jc w:val="both"/>
        <w:rPr>
          <w:rFonts w:ascii="Arial" w:eastAsia="Times New Roman" w:hAnsi="Arial" w:cs="Arial"/>
          <w:b/>
          <w:bCs/>
          <w:color w:val="353535"/>
          <w:sz w:val="24"/>
          <w:szCs w:val="27"/>
          <w:lang w:eastAsia="de-CH"/>
        </w:rPr>
      </w:pPr>
    </w:p>
    <w:p w14:paraId="72A22C9A" w14:textId="265F5DC2" w:rsidR="002A0022" w:rsidRPr="002F50B3" w:rsidRDefault="002A0022" w:rsidP="008E644B">
      <w:pPr>
        <w:spacing w:after="0" w:line="240" w:lineRule="auto"/>
        <w:jc w:val="both"/>
        <w:rPr>
          <w:rFonts w:ascii="Arial" w:eastAsia="Times New Roman" w:hAnsi="Arial" w:cs="Arial"/>
          <w:b/>
          <w:bCs/>
          <w:color w:val="353535"/>
          <w:sz w:val="24"/>
          <w:szCs w:val="27"/>
          <w:lang w:eastAsia="de-CH"/>
        </w:rPr>
      </w:pPr>
      <w:r w:rsidRPr="002F50B3">
        <w:rPr>
          <w:rFonts w:ascii="Arial" w:eastAsia="Times New Roman" w:hAnsi="Arial" w:cs="Arial"/>
          <w:b/>
          <w:bCs/>
          <w:color w:val="353535"/>
          <w:sz w:val="24"/>
          <w:szCs w:val="27"/>
          <w:lang w:eastAsia="de-CH"/>
        </w:rPr>
        <w:t>N</w:t>
      </w:r>
      <w:r w:rsidR="00AC6B01">
        <w:rPr>
          <w:rFonts w:ascii="Arial" w:eastAsia="Times New Roman" w:hAnsi="Arial" w:cs="Arial"/>
          <w:b/>
          <w:bCs/>
          <w:color w:val="353535"/>
          <w:sz w:val="24"/>
          <w:szCs w:val="27"/>
          <w:lang w:eastAsia="de-CH"/>
        </w:rPr>
        <w:t>EIN</w:t>
      </w:r>
      <w:r w:rsidRPr="002F50B3">
        <w:rPr>
          <w:rFonts w:ascii="Arial" w:eastAsia="Times New Roman" w:hAnsi="Arial" w:cs="Arial"/>
          <w:b/>
          <w:bCs/>
          <w:color w:val="353535"/>
          <w:sz w:val="24"/>
          <w:szCs w:val="27"/>
          <w:lang w:eastAsia="de-CH"/>
        </w:rPr>
        <w:t xml:space="preserve"> zu Alibientlastungen für Privatpersonen</w:t>
      </w:r>
    </w:p>
    <w:p w14:paraId="52960CC6" w14:textId="4A3F3411" w:rsidR="002A0022" w:rsidRDefault="002A0022" w:rsidP="008E644B">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t>Eine weitergehende Erhöhung der Vermögenssteuer</w:t>
      </w:r>
      <w:r w:rsidR="00BF6D67">
        <w:rPr>
          <w:rFonts w:ascii="Arial" w:eastAsia="Times New Roman" w:hAnsi="Arial" w:cs="Arial"/>
          <w:bCs/>
          <w:color w:val="353535"/>
          <w:sz w:val="24"/>
          <w:szCs w:val="27"/>
          <w:lang w:eastAsia="de-CH"/>
        </w:rPr>
        <w:t>,</w:t>
      </w:r>
      <w:r w:rsidR="00E802A9">
        <w:rPr>
          <w:rFonts w:ascii="Arial" w:eastAsia="Times New Roman" w:hAnsi="Arial" w:cs="Arial"/>
          <w:bCs/>
          <w:color w:val="353535"/>
          <w:sz w:val="24"/>
          <w:szCs w:val="27"/>
          <w:lang w:eastAsia="de-CH"/>
        </w:rPr>
        <w:t xml:space="preserve"> </w:t>
      </w:r>
      <w:r w:rsidR="00BF6D67">
        <w:rPr>
          <w:rFonts w:ascii="Arial" w:eastAsia="Times New Roman" w:hAnsi="Arial" w:cs="Arial"/>
          <w:bCs/>
          <w:color w:val="353535"/>
          <w:sz w:val="24"/>
          <w:szCs w:val="27"/>
          <w:lang w:eastAsia="de-CH"/>
        </w:rPr>
        <w:t xml:space="preserve">um </w:t>
      </w:r>
      <w:r w:rsidR="004653DE">
        <w:rPr>
          <w:rFonts w:ascii="Arial" w:eastAsia="Times New Roman" w:hAnsi="Arial" w:cs="Arial"/>
          <w:bCs/>
          <w:color w:val="353535"/>
          <w:sz w:val="24"/>
          <w:szCs w:val="27"/>
          <w:lang w:eastAsia="de-CH"/>
        </w:rPr>
        <w:t>in die Nähe des</w:t>
      </w:r>
      <w:r>
        <w:rPr>
          <w:rFonts w:ascii="Arial" w:eastAsia="Times New Roman" w:hAnsi="Arial" w:cs="Arial"/>
          <w:bCs/>
          <w:color w:val="353535"/>
          <w:sz w:val="24"/>
          <w:szCs w:val="27"/>
          <w:lang w:eastAsia="de-CH"/>
        </w:rPr>
        <w:t xml:space="preserve"> schweizerischen Mittel</w:t>
      </w:r>
      <w:r w:rsidR="004653DE">
        <w:rPr>
          <w:rFonts w:ascii="Arial" w:eastAsia="Times New Roman" w:hAnsi="Arial" w:cs="Arial"/>
          <w:bCs/>
          <w:color w:val="353535"/>
          <w:sz w:val="24"/>
          <w:szCs w:val="27"/>
          <w:lang w:eastAsia="de-CH"/>
        </w:rPr>
        <w:t xml:space="preserve">s </w:t>
      </w:r>
      <w:r w:rsidR="00BF6D67">
        <w:rPr>
          <w:rFonts w:ascii="Arial" w:eastAsia="Times New Roman" w:hAnsi="Arial" w:cs="Arial"/>
          <w:bCs/>
          <w:color w:val="353535"/>
          <w:sz w:val="24"/>
          <w:szCs w:val="27"/>
          <w:lang w:eastAsia="de-CH"/>
        </w:rPr>
        <w:t xml:space="preserve">zu kommen, </w:t>
      </w:r>
      <w:r w:rsidR="004653DE">
        <w:rPr>
          <w:rFonts w:ascii="Arial" w:eastAsia="Times New Roman" w:hAnsi="Arial" w:cs="Arial"/>
          <w:bCs/>
          <w:color w:val="353535"/>
          <w:sz w:val="24"/>
          <w:szCs w:val="27"/>
          <w:lang w:eastAsia="de-CH"/>
        </w:rPr>
        <w:t xml:space="preserve">hat die Mehrheit im Kantonsrat abgewiesen. Hohe Vermögen sind weiterhin viel tiefer besteuert als anderswo. Der Regierungsrat wollte </w:t>
      </w:r>
      <w:r w:rsidR="00BF6D67">
        <w:rPr>
          <w:rFonts w:ascii="Arial" w:eastAsia="Times New Roman" w:hAnsi="Arial" w:cs="Arial"/>
          <w:bCs/>
          <w:color w:val="353535"/>
          <w:sz w:val="24"/>
          <w:szCs w:val="27"/>
          <w:lang w:eastAsia="de-CH"/>
        </w:rPr>
        <w:t xml:space="preserve">als Teil seines Paketes </w:t>
      </w:r>
      <w:r w:rsidR="004653DE">
        <w:rPr>
          <w:rFonts w:ascii="Arial" w:eastAsia="Times New Roman" w:hAnsi="Arial" w:cs="Arial"/>
          <w:bCs/>
          <w:color w:val="353535"/>
          <w:sz w:val="24"/>
          <w:szCs w:val="27"/>
          <w:lang w:eastAsia="de-CH"/>
        </w:rPr>
        <w:t xml:space="preserve">eine </w:t>
      </w:r>
      <w:r w:rsidR="00BF6D67">
        <w:rPr>
          <w:rFonts w:ascii="Arial" w:eastAsia="Times New Roman" w:hAnsi="Arial" w:cs="Arial"/>
          <w:bCs/>
          <w:color w:val="353535"/>
          <w:sz w:val="24"/>
          <w:szCs w:val="27"/>
          <w:lang w:eastAsia="de-CH"/>
        </w:rPr>
        <w:t>sehr</w:t>
      </w:r>
      <w:r w:rsidR="004653DE">
        <w:rPr>
          <w:rFonts w:ascii="Arial" w:eastAsia="Times New Roman" w:hAnsi="Arial" w:cs="Arial"/>
          <w:bCs/>
          <w:color w:val="353535"/>
          <w:sz w:val="24"/>
          <w:szCs w:val="27"/>
          <w:lang w:eastAsia="de-CH"/>
        </w:rPr>
        <w:t xml:space="preserve"> moderate </w:t>
      </w:r>
      <w:r w:rsidR="00BF6D67">
        <w:rPr>
          <w:rFonts w:ascii="Arial" w:eastAsia="Times New Roman" w:hAnsi="Arial" w:cs="Arial"/>
          <w:bCs/>
          <w:color w:val="353535"/>
          <w:sz w:val="24"/>
          <w:szCs w:val="27"/>
          <w:lang w:eastAsia="de-CH"/>
        </w:rPr>
        <w:t xml:space="preserve">Anhebung der Dividendenbesteuerung, aber selbst diese Anpassung wurde von der Mehrheit im Parlament verworfen. Damit ist die Vorlage definitiv aus dem Lot geraten. </w:t>
      </w:r>
      <w:r>
        <w:rPr>
          <w:rFonts w:ascii="Arial" w:eastAsia="Times New Roman" w:hAnsi="Arial" w:cs="Arial"/>
          <w:bCs/>
          <w:color w:val="353535"/>
          <w:sz w:val="24"/>
          <w:szCs w:val="27"/>
          <w:lang w:eastAsia="de-CH"/>
        </w:rPr>
        <w:t xml:space="preserve">Die minimale Entlastung von Personen mit kleinen und mittleren Einkommen, die schweizweit </w:t>
      </w:r>
      <w:r w:rsidR="00BF6D67">
        <w:rPr>
          <w:rFonts w:ascii="Arial" w:eastAsia="Times New Roman" w:hAnsi="Arial" w:cs="Arial"/>
          <w:bCs/>
          <w:color w:val="353535"/>
          <w:sz w:val="24"/>
          <w:szCs w:val="27"/>
          <w:lang w:eastAsia="de-CH"/>
        </w:rPr>
        <w:t>nirgendwo so hoch wie</w:t>
      </w:r>
      <w:r>
        <w:rPr>
          <w:rFonts w:ascii="Arial" w:eastAsia="Times New Roman" w:hAnsi="Arial" w:cs="Arial"/>
          <w:bCs/>
          <w:color w:val="353535"/>
          <w:sz w:val="24"/>
          <w:szCs w:val="27"/>
          <w:lang w:eastAsia="de-CH"/>
        </w:rPr>
        <w:t xml:space="preserve"> im Kanton Solothurn besteuert werden, ist nicht akzeptabel. </w:t>
      </w:r>
      <w:r w:rsidR="00EA6CC0">
        <w:rPr>
          <w:rFonts w:ascii="Arial" w:eastAsia="Times New Roman" w:hAnsi="Arial" w:cs="Arial"/>
          <w:bCs/>
          <w:color w:val="353535"/>
          <w:sz w:val="24"/>
          <w:szCs w:val="27"/>
          <w:lang w:eastAsia="de-CH"/>
        </w:rPr>
        <w:t xml:space="preserve">In Franken ausgedrückt </w:t>
      </w:r>
      <w:r w:rsidR="00BF6D67">
        <w:rPr>
          <w:rFonts w:ascii="Arial" w:eastAsia="Times New Roman" w:hAnsi="Arial" w:cs="Arial"/>
          <w:bCs/>
          <w:color w:val="353535"/>
          <w:sz w:val="24"/>
          <w:szCs w:val="27"/>
          <w:lang w:eastAsia="de-CH"/>
        </w:rPr>
        <w:t xml:space="preserve">wäre es für </w:t>
      </w:r>
      <w:r w:rsidR="00BF6D67">
        <w:rPr>
          <w:rFonts w:ascii="Arial" w:eastAsia="Times New Roman" w:hAnsi="Arial" w:cs="Arial"/>
          <w:bCs/>
          <w:color w:val="353535"/>
          <w:sz w:val="24"/>
          <w:szCs w:val="27"/>
          <w:lang w:eastAsia="de-CH"/>
        </w:rPr>
        <w:lastRenderedPageBreak/>
        <w:t>sehr tiefe Einkommen eine</w:t>
      </w:r>
      <w:r w:rsidR="00706916">
        <w:rPr>
          <w:rFonts w:ascii="Arial" w:eastAsia="Times New Roman" w:hAnsi="Arial" w:cs="Arial"/>
          <w:bCs/>
          <w:color w:val="353535"/>
          <w:sz w:val="24"/>
          <w:szCs w:val="27"/>
          <w:lang w:eastAsia="de-CH"/>
        </w:rPr>
        <w:t xml:space="preserve"> Entlastung pro Person von </w:t>
      </w:r>
      <w:r w:rsidR="00BF6D67">
        <w:rPr>
          <w:rFonts w:ascii="Arial" w:eastAsia="Times New Roman" w:hAnsi="Arial" w:cs="Arial"/>
          <w:bCs/>
          <w:color w:val="353535"/>
          <w:sz w:val="24"/>
          <w:szCs w:val="27"/>
          <w:lang w:eastAsia="de-CH"/>
        </w:rPr>
        <w:t>20-</w:t>
      </w:r>
      <w:r w:rsidR="00706916">
        <w:rPr>
          <w:rFonts w:ascii="Arial" w:eastAsia="Times New Roman" w:hAnsi="Arial" w:cs="Arial"/>
          <w:bCs/>
          <w:color w:val="353535"/>
          <w:sz w:val="24"/>
          <w:szCs w:val="27"/>
          <w:lang w:eastAsia="de-CH"/>
        </w:rPr>
        <w:t xml:space="preserve">110 Franken </w:t>
      </w:r>
      <w:r w:rsidR="00DC4077">
        <w:rPr>
          <w:rFonts w:ascii="Arial" w:eastAsia="Times New Roman" w:hAnsi="Arial" w:cs="Arial"/>
          <w:bCs/>
          <w:color w:val="353535"/>
          <w:sz w:val="24"/>
          <w:szCs w:val="27"/>
          <w:lang w:eastAsia="de-CH"/>
        </w:rPr>
        <w:t xml:space="preserve">pro Jahr. </w:t>
      </w:r>
      <w:r w:rsidR="007116D3">
        <w:rPr>
          <w:rFonts w:ascii="Arial" w:eastAsia="Times New Roman" w:hAnsi="Arial" w:cs="Arial"/>
          <w:bCs/>
          <w:color w:val="353535"/>
          <w:sz w:val="24"/>
          <w:szCs w:val="27"/>
          <w:lang w:eastAsia="de-CH"/>
        </w:rPr>
        <w:t>Eine alleinstehende Person würde ab 12'000 Franken Steuern bezahlen und Verheiratete ab 23'000 Franken.</w:t>
      </w:r>
      <w:r w:rsidR="00A86D7D">
        <w:rPr>
          <w:rFonts w:ascii="Arial" w:eastAsia="Times New Roman" w:hAnsi="Arial" w:cs="Arial"/>
          <w:bCs/>
          <w:color w:val="353535"/>
          <w:sz w:val="24"/>
          <w:szCs w:val="27"/>
          <w:lang w:eastAsia="de-CH"/>
        </w:rPr>
        <w:t xml:space="preserve"> </w:t>
      </w:r>
    </w:p>
    <w:p w14:paraId="476001F8" w14:textId="77777777" w:rsidR="008E644B" w:rsidRPr="006F69FF" w:rsidRDefault="008E644B" w:rsidP="008E644B">
      <w:pPr>
        <w:spacing w:after="0" w:line="240" w:lineRule="auto"/>
        <w:jc w:val="both"/>
        <w:rPr>
          <w:rFonts w:ascii="Arial" w:eastAsia="Times New Roman" w:hAnsi="Arial" w:cs="Arial"/>
          <w:bCs/>
          <w:color w:val="353535"/>
          <w:sz w:val="24"/>
          <w:szCs w:val="27"/>
          <w:lang w:eastAsia="de-CH"/>
        </w:rPr>
      </w:pPr>
    </w:p>
    <w:p w14:paraId="0D904D3F" w14:textId="67388CA4" w:rsidR="008E644B" w:rsidRDefault="002A0022" w:rsidP="008E644B">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N</w:t>
      </w:r>
      <w:r w:rsidR="00AC6B01">
        <w:rPr>
          <w:rFonts w:ascii="Arial" w:eastAsia="Times New Roman" w:hAnsi="Arial" w:cs="Arial"/>
          <w:b/>
          <w:bCs/>
          <w:color w:val="353535"/>
          <w:sz w:val="24"/>
          <w:szCs w:val="27"/>
          <w:lang w:eastAsia="de-CH"/>
        </w:rPr>
        <w:t>EIN</w:t>
      </w:r>
      <w:r w:rsidRPr="00942E83">
        <w:rPr>
          <w:rFonts w:ascii="Arial" w:eastAsia="Times New Roman" w:hAnsi="Arial" w:cs="Arial"/>
          <w:b/>
          <w:bCs/>
          <w:color w:val="353535"/>
          <w:sz w:val="24"/>
          <w:szCs w:val="27"/>
          <w:lang w:eastAsia="de-CH"/>
        </w:rPr>
        <w:t xml:space="preserve"> zu </w:t>
      </w:r>
      <w:r w:rsidR="00BF6D67">
        <w:rPr>
          <w:rFonts w:ascii="Arial" w:eastAsia="Times New Roman" w:hAnsi="Arial" w:cs="Arial"/>
          <w:b/>
          <w:bCs/>
          <w:color w:val="353535"/>
          <w:sz w:val="24"/>
          <w:szCs w:val="27"/>
          <w:lang w:eastAsia="de-CH"/>
        </w:rPr>
        <w:t xml:space="preserve">drohenden </w:t>
      </w:r>
      <w:r w:rsidRPr="00942E83">
        <w:rPr>
          <w:rFonts w:ascii="Arial" w:eastAsia="Times New Roman" w:hAnsi="Arial" w:cs="Arial"/>
          <w:b/>
          <w:bCs/>
          <w:color w:val="353535"/>
          <w:sz w:val="24"/>
          <w:szCs w:val="27"/>
          <w:lang w:eastAsia="de-CH"/>
        </w:rPr>
        <w:t>Steuererhöhungen für Privatpersonen</w:t>
      </w:r>
    </w:p>
    <w:p w14:paraId="5CA6353D" w14:textId="04C90A7E" w:rsidR="002A0022" w:rsidRDefault="002A0022" w:rsidP="008E644B">
      <w:pPr>
        <w:spacing w:after="0" w:line="240" w:lineRule="auto"/>
        <w:jc w:val="both"/>
        <w:rPr>
          <w:rFonts w:ascii="Arial" w:eastAsia="Times New Roman" w:hAnsi="Arial" w:cs="Arial"/>
          <w:color w:val="353535"/>
          <w:sz w:val="24"/>
          <w:szCs w:val="27"/>
          <w:lang w:eastAsia="de-CH"/>
        </w:rPr>
      </w:pPr>
      <w:r w:rsidRPr="00942E83">
        <w:rPr>
          <w:rFonts w:ascii="Arial" w:eastAsia="Times New Roman" w:hAnsi="Arial" w:cs="Arial"/>
          <w:color w:val="353535"/>
          <w:sz w:val="24"/>
          <w:szCs w:val="27"/>
          <w:lang w:eastAsia="de-CH"/>
        </w:rPr>
        <w:t xml:space="preserve">Bereits heute leisten Privatpersonen mit ihren Steuern </w:t>
      </w:r>
      <w:r w:rsidR="00BF6D67">
        <w:rPr>
          <w:rFonts w:ascii="Arial" w:eastAsia="Times New Roman" w:hAnsi="Arial" w:cs="Arial"/>
          <w:color w:val="353535"/>
          <w:sz w:val="24"/>
          <w:szCs w:val="27"/>
          <w:lang w:eastAsia="de-CH"/>
        </w:rPr>
        <w:t>87</w:t>
      </w:r>
      <w:r w:rsidR="00BF6D67" w:rsidRPr="00942E83">
        <w:rPr>
          <w:rFonts w:ascii="Arial" w:eastAsia="Times New Roman" w:hAnsi="Arial" w:cs="Arial"/>
          <w:color w:val="353535"/>
          <w:sz w:val="24"/>
          <w:szCs w:val="27"/>
          <w:lang w:eastAsia="de-CH"/>
        </w:rPr>
        <w:t xml:space="preserve"> </w:t>
      </w:r>
      <w:r w:rsidRPr="00942E83">
        <w:rPr>
          <w:rFonts w:ascii="Arial" w:eastAsia="Times New Roman" w:hAnsi="Arial" w:cs="Arial"/>
          <w:color w:val="353535"/>
          <w:sz w:val="24"/>
          <w:szCs w:val="27"/>
          <w:lang w:eastAsia="de-CH"/>
        </w:rPr>
        <w:t>Prozent der kantonalen Steuereinnahmen</w:t>
      </w:r>
      <w:r w:rsidR="006D7270">
        <w:rPr>
          <w:rFonts w:ascii="Arial" w:eastAsia="Times New Roman" w:hAnsi="Arial" w:cs="Arial"/>
          <w:color w:val="353535"/>
          <w:sz w:val="24"/>
          <w:szCs w:val="27"/>
          <w:lang w:eastAsia="de-CH"/>
        </w:rPr>
        <w:t xml:space="preserve"> (mit der Reform würden es nahezu 95%). </w:t>
      </w:r>
      <w:r w:rsidRPr="00942E83">
        <w:rPr>
          <w:rFonts w:ascii="Arial" w:eastAsia="Times New Roman" w:hAnsi="Arial" w:cs="Arial"/>
          <w:color w:val="353535"/>
          <w:sz w:val="24"/>
          <w:szCs w:val="27"/>
          <w:lang w:eastAsia="de-CH"/>
        </w:rPr>
        <w:t xml:space="preserve">Wenn </w:t>
      </w:r>
      <w:r w:rsidR="00BF6D67">
        <w:rPr>
          <w:rFonts w:ascii="Arial" w:eastAsia="Times New Roman" w:hAnsi="Arial" w:cs="Arial"/>
          <w:color w:val="353535"/>
          <w:sz w:val="24"/>
          <w:szCs w:val="27"/>
          <w:lang w:eastAsia="de-CH"/>
        </w:rPr>
        <w:t>Firmen</w:t>
      </w:r>
      <w:r w:rsidR="00BF6D67" w:rsidRPr="00942E83">
        <w:rPr>
          <w:rFonts w:ascii="Arial" w:eastAsia="Times New Roman" w:hAnsi="Arial" w:cs="Arial"/>
          <w:color w:val="353535"/>
          <w:sz w:val="24"/>
          <w:szCs w:val="27"/>
          <w:lang w:eastAsia="de-CH"/>
        </w:rPr>
        <w:t xml:space="preserve"> </w:t>
      </w:r>
      <w:r w:rsidRPr="00942E83">
        <w:rPr>
          <w:rFonts w:ascii="Arial" w:eastAsia="Times New Roman" w:hAnsi="Arial" w:cs="Arial"/>
          <w:color w:val="353535"/>
          <w:sz w:val="24"/>
          <w:szCs w:val="27"/>
          <w:lang w:eastAsia="de-CH"/>
        </w:rPr>
        <w:t>noch weniger Gewinnsteuern bezahlen, fehlen wichtige Einnahmen in der Gemeinde- und Kantonskasse. Zur Kasse gebeten werden immer die Kleinen – es drohen Steuererhöhungen für Privatpersonen sowie kleine und mittlere Unternehmen.</w:t>
      </w:r>
      <w:r w:rsidR="00BF573C">
        <w:rPr>
          <w:rFonts w:ascii="Arial" w:eastAsia="Times New Roman" w:hAnsi="Arial" w:cs="Arial"/>
          <w:color w:val="353535"/>
          <w:sz w:val="24"/>
          <w:szCs w:val="27"/>
          <w:lang w:eastAsia="de-CH"/>
        </w:rPr>
        <w:t xml:space="preserve"> </w:t>
      </w:r>
      <w:r w:rsidR="00E90CE7">
        <w:rPr>
          <w:rStyle w:val="Funotenzeichen"/>
          <w:rFonts w:ascii="Arial" w:eastAsia="Times New Roman" w:hAnsi="Arial" w:cs="Arial"/>
          <w:color w:val="353535"/>
          <w:sz w:val="24"/>
          <w:szCs w:val="27"/>
          <w:lang w:eastAsia="de-CH"/>
        </w:rPr>
        <w:footnoteReference w:id="1"/>
      </w:r>
    </w:p>
    <w:p w14:paraId="137E1BE7" w14:textId="77777777" w:rsidR="008E644B" w:rsidRDefault="008E644B" w:rsidP="008E644B">
      <w:pPr>
        <w:spacing w:after="0" w:line="240" w:lineRule="auto"/>
        <w:jc w:val="both"/>
        <w:rPr>
          <w:rFonts w:ascii="Arial" w:eastAsia="Times New Roman" w:hAnsi="Arial" w:cs="Arial"/>
          <w:color w:val="353535"/>
          <w:sz w:val="24"/>
          <w:szCs w:val="27"/>
          <w:lang w:eastAsia="de-CH"/>
        </w:rPr>
      </w:pPr>
    </w:p>
    <w:p w14:paraId="7583301E" w14:textId="4A09E8F6" w:rsidR="008E644B" w:rsidRDefault="002A0022" w:rsidP="008E644B">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N</w:t>
      </w:r>
      <w:r w:rsidR="00AC6B01">
        <w:rPr>
          <w:rFonts w:ascii="Arial" w:eastAsia="Times New Roman" w:hAnsi="Arial" w:cs="Arial"/>
          <w:b/>
          <w:bCs/>
          <w:color w:val="353535"/>
          <w:sz w:val="24"/>
          <w:szCs w:val="27"/>
          <w:lang w:eastAsia="de-CH"/>
        </w:rPr>
        <w:t>EIN</w:t>
      </w:r>
      <w:r w:rsidRPr="00942E83">
        <w:rPr>
          <w:rFonts w:ascii="Arial" w:eastAsia="Times New Roman" w:hAnsi="Arial" w:cs="Arial"/>
          <w:b/>
          <w:bCs/>
          <w:color w:val="353535"/>
          <w:sz w:val="24"/>
          <w:szCs w:val="27"/>
          <w:lang w:eastAsia="de-CH"/>
        </w:rPr>
        <w:t xml:space="preserve"> zu überrissene</w:t>
      </w:r>
      <w:r w:rsidR="00A22BC3">
        <w:rPr>
          <w:rFonts w:ascii="Arial" w:eastAsia="Times New Roman" w:hAnsi="Arial" w:cs="Arial"/>
          <w:b/>
          <w:bCs/>
          <w:color w:val="353535"/>
          <w:sz w:val="24"/>
          <w:szCs w:val="27"/>
          <w:lang w:eastAsia="de-CH"/>
        </w:rPr>
        <w:t>n</w:t>
      </w:r>
      <w:r w:rsidRPr="00942E83">
        <w:rPr>
          <w:rFonts w:ascii="Arial" w:eastAsia="Times New Roman" w:hAnsi="Arial" w:cs="Arial"/>
          <w:b/>
          <w:bCs/>
          <w:color w:val="353535"/>
          <w:sz w:val="24"/>
          <w:szCs w:val="27"/>
          <w:lang w:eastAsia="de-CH"/>
        </w:rPr>
        <w:t xml:space="preserve"> Geschenke</w:t>
      </w:r>
      <w:r w:rsidR="00A22BC3">
        <w:rPr>
          <w:rFonts w:ascii="Arial" w:eastAsia="Times New Roman" w:hAnsi="Arial" w:cs="Arial"/>
          <w:b/>
          <w:bCs/>
          <w:color w:val="353535"/>
          <w:sz w:val="24"/>
          <w:szCs w:val="27"/>
          <w:lang w:eastAsia="de-CH"/>
        </w:rPr>
        <w:t>n</w:t>
      </w:r>
      <w:r w:rsidR="006E5679">
        <w:rPr>
          <w:rFonts w:ascii="Arial" w:eastAsia="Times New Roman" w:hAnsi="Arial" w:cs="Arial"/>
          <w:b/>
          <w:bCs/>
          <w:color w:val="353535"/>
          <w:sz w:val="24"/>
          <w:szCs w:val="27"/>
          <w:lang w:eastAsia="de-CH"/>
        </w:rPr>
        <w:t xml:space="preserve"> für </w:t>
      </w:r>
      <w:r w:rsidR="00D3445B">
        <w:rPr>
          <w:rFonts w:ascii="Arial" w:eastAsia="Times New Roman" w:hAnsi="Arial" w:cs="Arial"/>
          <w:b/>
          <w:bCs/>
          <w:color w:val="353535"/>
          <w:sz w:val="24"/>
          <w:szCs w:val="27"/>
          <w:lang w:eastAsia="de-CH"/>
        </w:rPr>
        <w:t xml:space="preserve">ein paar </w:t>
      </w:r>
      <w:r w:rsidR="006E5679">
        <w:rPr>
          <w:rFonts w:ascii="Arial" w:eastAsia="Times New Roman" w:hAnsi="Arial" w:cs="Arial"/>
          <w:b/>
          <w:bCs/>
          <w:color w:val="353535"/>
          <w:sz w:val="24"/>
          <w:szCs w:val="27"/>
          <w:lang w:eastAsia="de-CH"/>
        </w:rPr>
        <w:t>wenige</w:t>
      </w:r>
      <w:r w:rsidR="00F92CC9">
        <w:rPr>
          <w:rFonts w:ascii="Arial" w:eastAsia="Times New Roman" w:hAnsi="Arial" w:cs="Arial"/>
          <w:b/>
          <w:bCs/>
          <w:color w:val="353535"/>
          <w:sz w:val="24"/>
          <w:szCs w:val="27"/>
          <w:lang w:eastAsia="de-CH"/>
        </w:rPr>
        <w:t xml:space="preserve"> </w:t>
      </w:r>
      <w:r w:rsidR="00D3445B">
        <w:rPr>
          <w:rFonts w:ascii="Arial" w:eastAsia="Times New Roman" w:hAnsi="Arial" w:cs="Arial"/>
          <w:b/>
          <w:bCs/>
          <w:color w:val="353535"/>
          <w:sz w:val="24"/>
          <w:szCs w:val="27"/>
          <w:lang w:eastAsia="de-CH"/>
        </w:rPr>
        <w:t>profitable Betriebe</w:t>
      </w:r>
    </w:p>
    <w:p w14:paraId="33C65B87" w14:textId="14132463" w:rsidR="002A0022" w:rsidRDefault="002A0022" w:rsidP="008E644B">
      <w:pPr>
        <w:spacing w:after="0" w:line="240" w:lineRule="auto"/>
        <w:jc w:val="both"/>
        <w:rPr>
          <w:rFonts w:ascii="Arial" w:eastAsia="Times New Roman" w:hAnsi="Arial" w:cs="Arial"/>
          <w:color w:val="353535"/>
          <w:sz w:val="24"/>
          <w:szCs w:val="27"/>
          <w:lang w:eastAsia="de-CH"/>
        </w:rPr>
      </w:pPr>
      <w:r w:rsidRPr="00942E83">
        <w:rPr>
          <w:rFonts w:ascii="Arial" w:eastAsia="Times New Roman" w:hAnsi="Arial" w:cs="Arial"/>
          <w:color w:val="353535"/>
          <w:sz w:val="24"/>
          <w:szCs w:val="27"/>
          <w:lang w:eastAsia="de-CH"/>
        </w:rPr>
        <w:t xml:space="preserve">Die Steuersenkungen nützen </w:t>
      </w:r>
      <w:r w:rsidR="00BF6D67">
        <w:rPr>
          <w:rFonts w:ascii="Arial" w:eastAsia="Times New Roman" w:hAnsi="Arial" w:cs="Arial"/>
          <w:color w:val="353535"/>
          <w:sz w:val="24"/>
          <w:szCs w:val="27"/>
          <w:lang w:eastAsia="de-CH"/>
        </w:rPr>
        <w:t>in grossem Stil einigen</w:t>
      </w:r>
      <w:r w:rsidR="00BF6D67" w:rsidRPr="00942E83">
        <w:rPr>
          <w:rFonts w:ascii="Arial" w:eastAsia="Times New Roman" w:hAnsi="Arial" w:cs="Arial"/>
          <w:color w:val="353535"/>
          <w:sz w:val="24"/>
          <w:szCs w:val="27"/>
          <w:lang w:eastAsia="de-CH"/>
        </w:rPr>
        <w:t xml:space="preserve"> </w:t>
      </w:r>
      <w:r w:rsidRPr="00942E83">
        <w:rPr>
          <w:rFonts w:ascii="Arial" w:eastAsia="Times New Roman" w:hAnsi="Arial" w:cs="Arial"/>
          <w:color w:val="353535"/>
          <w:sz w:val="24"/>
          <w:szCs w:val="27"/>
          <w:lang w:eastAsia="de-CH"/>
        </w:rPr>
        <w:t xml:space="preserve">wenigen </w:t>
      </w:r>
      <w:r w:rsidR="00D3445B">
        <w:rPr>
          <w:rFonts w:ascii="Arial" w:eastAsia="Times New Roman" w:hAnsi="Arial" w:cs="Arial"/>
          <w:color w:val="353535"/>
          <w:sz w:val="24"/>
          <w:szCs w:val="27"/>
          <w:lang w:eastAsia="de-CH"/>
        </w:rPr>
        <w:t>B</w:t>
      </w:r>
      <w:r w:rsidR="00D3445B" w:rsidRPr="00942E83">
        <w:rPr>
          <w:rFonts w:ascii="Arial" w:eastAsia="Times New Roman" w:hAnsi="Arial" w:cs="Arial"/>
          <w:color w:val="353535"/>
          <w:sz w:val="24"/>
          <w:szCs w:val="27"/>
          <w:lang w:eastAsia="de-CH"/>
        </w:rPr>
        <w:t>etrieben</w:t>
      </w:r>
      <w:r w:rsidR="00D3445B">
        <w:rPr>
          <w:rFonts w:ascii="Arial" w:eastAsia="Times New Roman" w:hAnsi="Arial" w:cs="Arial"/>
          <w:color w:val="353535"/>
          <w:sz w:val="24"/>
          <w:szCs w:val="27"/>
          <w:lang w:eastAsia="de-CH"/>
        </w:rPr>
        <w:t xml:space="preserve">, die grosse </w:t>
      </w:r>
      <w:r w:rsidR="00FD06EA">
        <w:rPr>
          <w:rFonts w:ascii="Arial" w:eastAsia="Times New Roman" w:hAnsi="Arial" w:cs="Arial"/>
          <w:color w:val="353535"/>
          <w:sz w:val="24"/>
          <w:szCs w:val="27"/>
          <w:lang w:eastAsia="de-CH"/>
        </w:rPr>
        <w:t>G</w:t>
      </w:r>
      <w:r w:rsidR="00D3445B">
        <w:rPr>
          <w:rFonts w:ascii="Arial" w:eastAsia="Times New Roman" w:hAnsi="Arial" w:cs="Arial"/>
          <w:color w:val="353535"/>
          <w:sz w:val="24"/>
          <w:szCs w:val="27"/>
          <w:lang w:eastAsia="de-CH"/>
        </w:rPr>
        <w:t xml:space="preserve">ewinne schreiben; </w:t>
      </w:r>
      <w:r w:rsidR="00BF6D67">
        <w:rPr>
          <w:rFonts w:ascii="Arial" w:eastAsia="Times New Roman" w:hAnsi="Arial" w:cs="Arial"/>
          <w:color w:val="353535"/>
          <w:sz w:val="24"/>
          <w:szCs w:val="27"/>
          <w:lang w:eastAsia="de-CH"/>
        </w:rPr>
        <w:t xml:space="preserve">sie </w:t>
      </w:r>
      <w:r>
        <w:rPr>
          <w:rFonts w:ascii="Arial" w:eastAsia="Times New Roman" w:hAnsi="Arial" w:cs="Arial"/>
          <w:color w:val="353535"/>
          <w:sz w:val="24"/>
          <w:szCs w:val="27"/>
          <w:lang w:eastAsia="de-CH"/>
        </w:rPr>
        <w:t>schadet jedoch allen</w:t>
      </w:r>
      <w:r w:rsidRPr="00942E83">
        <w:rPr>
          <w:rFonts w:ascii="Arial" w:eastAsia="Times New Roman" w:hAnsi="Arial" w:cs="Arial"/>
          <w:color w:val="353535"/>
          <w:sz w:val="24"/>
          <w:szCs w:val="27"/>
          <w:lang w:eastAsia="de-CH"/>
        </w:rPr>
        <w:t xml:space="preserve">. </w:t>
      </w:r>
      <w:r>
        <w:rPr>
          <w:rFonts w:ascii="Arial" w:eastAsia="Times New Roman" w:hAnsi="Arial" w:cs="Arial"/>
          <w:color w:val="353535"/>
          <w:sz w:val="24"/>
          <w:szCs w:val="27"/>
          <w:lang w:eastAsia="de-CH"/>
        </w:rPr>
        <w:t xml:space="preserve">Der </w:t>
      </w:r>
      <w:r w:rsidR="00BF6D67">
        <w:rPr>
          <w:rFonts w:ascii="Arial" w:eastAsia="Times New Roman" w:hAnsi="Arial" w:cs="Arial"/>
          <w:color w:val="353535"/>
          <w:sz w:val="24"/>
          <w:szCs w:val="27"/>
          <w:lang w:eastAsia="de-CH"/>
        </w:rPr>
        <w:t xml:space="preserve">Grossteil </w:t>
      </w:r>
      <w:r>
        <w:rPr>
          <w:rFonts w:ascii="Arial" w:eastAsia="Times New Roman" w:hAnsi="Arial" w:cs="Arial"/>
          <w:color w:val="353535"/>
          <w:sz w:val="24"/>
          <w:szCs w:val="27"/>
          <w:lang w:eastAsia="de-CH"/>
        </w:rPr>
        <w:t>aller</w:t>
      </w:r>
      <w:r w:rsidRPr="00942E83">
        <w:rPr>
          <w:rFonts w:ascii="Arial" w:eastAsia="Times New Roman" w:hAnsi="Arial" w:cs="Arial"/>
          <w:color w:val="353535"/>
          <w:sz w:val="24"/>
          <w:szCs w:val="27"/>
          <w:lang w:eastAsia="de-CH"/>
        </w:rPr>
        <w:t xml:space="preserve"> steuerpflichtigen Betriebe im Kanton </w:t>
      </w:r>
      <w:r>
        <w:rPr>
          <w:rFonts w:ascii="Arial" w:eastAsia="Times New Roman" w:hAnsi="Arial" w:cs="Arial"/>
          <w:color w:val="353535"/>
          <w:sz w:val="24"/>
          <w:szCs w:val="27"/>
          <w:lang w:eastAsia="de-CH"/>
        </w:rPr>
        <w:t>Solothurn</w:t>
      </w:r>
      <w:r w:rsidRPr="00942E83">
        <w:rPr>
          <w:rFonts w:ascii="Arial" w:eastAsia="Times New Roman" w:hAnsi="Arial" w:cs="Arial"/>
          <w:color w:val="353535"/>
          <w:sz w:val="24"/>
          <w:szCs w:val="27"/>
          <w:lang w:eastAsia="de-CH"/>
        </w:rPr>
        <w:t xml:space="preserve">, meist kleine und mittlere Unternehmen, gehen </w:t>
      </w:r>
      <w:r w:rsidR="007116D3">
        <w:rPr>
          <w:rFonts w:ascii="Arial" w:eastAsia="Times New Roman" w:hAnsi="Arial" w:cs="Arial"/>
          <w:color w:val="353535"/>
          <w:sz w:val="24"/>
          <w:szCs w:val="27"/>
          <w:lang w:eastAsia="de-CH"/>
        </w:rPr>
        <w:t xml:space="preserve">hingegen </w:t>
      </w:r>
      <w:r w:rsidRPr="00942E83">
        <w:rPr>
          <w:rFonts w:ascii="Arial" w:eastAsia="Times New Roman" w:hAnsi="Arial" w:cs="Arial"/>
          <w:color w:val="353535"/>
          <w:sz w:val="24"/>
          <w:szCs w:val="27"/>
          <w:lang w:eastAsia="de-CH"/>
        </w:rPr>
        <w:t>leer aus</w:t>
      </w:r>
      <w:r>
        <w:rPr>
          <w:rFonts w:ascii="Arial" w:eastAsia="Times New Roman" w:hAnsi="Arial" w:cs="Arial"/>
          <w:color w:val="353535"/>
          <w:sz w:val="24"/>
          <w:szCs w:val="27"/>
          <w:lang w:eastAsia="de-CH"/>
        </w:rPr>
        <w:t xml:space="preserve"> oder </w:t>
      </w:r>
      <w:r w:rsidR="00D3445B">
        <w:rPr>
          <w:rFonts w:ascii="Arial" w:eastAsia="Times New Roman" w:hAnsi="Arial" w:cs="Arial"/>
          <w:color w:val="353535"/>
          <w:sz w:val="24"/>
          <w:szCs w:val="27"/>
          <w:lang w:eastAsia="de-CH"/>
        </w:rPr>
        <w:t xml:space="preserve">zahlt </w:t>
      </w:r>
      <w:r>
        <w:rPr>
          <w:rFonts w:ascii="Arial" w:eastAsia="Times New Roman" w:hAnsi="Arial" w:cs="Arial"/>
          <w:color w:val="353535"/>
          <w:sz w:val="24"/>
          <w:szCs w:val="27"/>
          <w:lang w:eastAsia="de-CH"/>
        </w:rPr>
        <w:t>noch drauf</w:t>
      </w:r>
      <w:r w:rsidRPr="00942E83">
        <w:rPr>
          <w:rFonts w:ascii="Arial" w:eastAsia="Times New Roman" w:hAnsi="Arial" w:cs="Arial"/>
          <w:color w:val="353535"/>
          <w:sz w:val="24"/>
          <w:szCs w:val="27"/>
          <w:lang w:eastAsia="de-CH"/>
        </w:rPr>
        <w:t xml:space="preserve">. </w:t>
      </w:r>
      <w:r w:rsidR="00D3445B">
        <w:rPr>
          <w:rFonts w:ascii="Arial" w:eastAsia="Times New Roman" w:hAnsi="Arial" w:cs="Arial"/>
          <w:color w:val="353535"/>
          <w:sz w:val="24"/>
          <w:szCs w:val="27"/>
          <w:lang w:eastAsia="de-CH"/>
        </w:rPr>
        <w:t xml:space="preserve">Diese </w:t>
      </w:r>
      <w:r w:rsidR="00BF6D67">
        <w:rPr>
          <w:rFonts w:ascii="Arial" w:eastAsia="Times New Roman" w:hAnsi="Arial" w:cs="Arial"/>
          <w:color w:val="353535"/>
          <w:sz w:val="24"/>
          <w:szCs w:val="27"/>
          <w:lang w:eastAsia="de-CH"/>
        </w:rPr>
        <w:t>müssen sich nämlich an den Gegenfinanzierungen</w:t>
      </w:r>
      <w:r w:rsidR="007116D3">
        <w:rPr>
          <w:rFonts w:ascii="Arial" w:eastAsia="Times New Roman" w:hAnsi="Arial" w:cs="Arial"/>
          <w:color w:val="353535"/>
          <w:sz w:val="24"/>
          <w:szCs w:val="27"/>
          <w:lang w:eastAsia="de-CH"/>
        </w:rPr>
        <w:t xml:space="preserve"> beteiligen (FAK-Beiträge)</w:t>
      </w:r>
      <w:r w:rsidR="00D3445B">
        <w:rPr>
          <w:rFonts w:ascii="Arial" w:eastAsia="Times New Roman" w:hAnsi="Arial" w:cs="Arial"/>
          <w:color w:val="353535"/>
          <w:sz w:val="24"/>
          <w:szCs w:val="27"/>
          <w:lang w:eastAsia="de-CH"/>
        </w:rPr>
        <w:t>,</w:t>
      </w:r>
      <w:r w:rsidR="00BF6D67">
        <w:rPr>
          <w:rFonts w:ascii="Arial" w:eastAsia="Times New Roman" w:hAnsi="Arial" w:cs="Arial"/>
          <w:color w:val="353535"/>
          <w:sz w:val="24"/>
          <w:szCs w:val="27"/>
          <w:lang w:eastAsia="de-CH"/>
        </w:rPr>
        <w:t xml:space="preserve"> auch wenn sie keinen oder nur einen minimen Gewinn erzielen. </w:t>
      </w:r>
      <w:r w:rsidRPr="00942E83">
        <w:rPr>
          <w:rFonts w:ascii="Arial" w:eastAsia="Times New Roman" w:hAnsi="Arial" w:cs="Arial"/>
          <w:color w:val="353535"/>
          <w:sz w:val="24"/>
          <w:szCs w:val="27"/>
          <w:lang w:eastAsia="de-CH"/>
        </w:rPr>
        <w:t xml:space="preserve">Die Drohung, dass gewinnstarke Unternehmen in Steuerparadiese abwandern und Arbeitsplätze verloren gehen, ist blosse Angstmacherei und wurde in der Vergangenheit mehrfach widerlegt. Wichtige Industrie- und Dienstleistungsbetriebe sind im Kanton </w:t>
      </w:r>
      <w:r>
        <w:rPr>
          <w:rFonts w:ascii="Arial" w:eastAsia="Times New Roman" w:hAnsi="Arial" w:cs="Arial"/>
          <w:color w:val="353535"/>
          <w:sz w:val="24"/>
          <w:szCs w:val="27"/>
          <w:lang w:eastAsia="de-CH"/>
        </w:rPr>
        <w:t>Solothurn</w:t>
      </w:r>
      <w:r w:rsidR="00D70B49">
        <w:rPr>
          <w:rFonts w:ascii="Arial" w:eastAsia="Times New Roman" w:hAnsi="Arial" w:cs="Arial"/>
          <w:color w:val="353535"/>
          <w:sz w:val="24"/>
          <w:szCs w:val="27"/>
          <w:lang w:eastAsia="de-CH"/>
        </w:rPr>
        <w:t xml:space="preserve"> stark</w:t>
      </w:r>
      <w:r w:rsidRPr="00942E83">
        <w:rPr>
          <w:rFonts w:ascii="Arial" w:eastAsia="Times New Roman" w:hAnsi="Arial" w:cs="Arial"/>
          <w:color w:val="353535"/>
          <w:sz w:val="24"/>
          <w:szCs w:val="27"/>
          <w:lang w:eastAsia="de-CH"/>
        </w:rPr>
        <w:t xml:space="preserve"> verwurzelt.</w:t>
      </w:r>
    </w:p>
    <w:p w14:paraId="1FB47C76" w14:textId="77777777" w:rsidR="00A12981" w:rsidRPr="00942E83" w:rsidRDefault="00A12981" w:rsidP="008E644B">
      <w:pPr>
        <w:spacing w:after="0" w:line="240" w:lineRule="auto"/>
        <w:jc w:val="both"/>
        <w:rPr>
          <w:rFonts w:ascii="Arial" w:eastAsia="Times New Roman" w:hAnsi="Arial" w:cs="Arial"/>
          <w:color w:val="353535"/>
          <w:sz w:val="24"/>
          <w:szCs w:val="27"/>
          <w:lang w:eastAsia="de-CH"/>
        </w:rPr>
      </w:pPr>
    </w:p>
    <w:p w14:paraId="52CCD981" w14:textId="5BFB3C00" w:rsidR="008E644B" w:rsidRDefault="002A0022" w:rsidP="008E644B">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N</w:t>
      </w:r>
      <w:r w:rsidR="00AC6B01">
        <w:rPr>
          <w:rFonts w:ascii="Arial" w:eastAsia="Times New Roman" w:hAnsi="Arial" w:cs="Arial"/>
          <w:b/>
          <w:bCs/>
          <w:color w:val="353535"/>
          <w:sz w:val="24"/>
          <w:szCs w:val="27"/>
          <w:lang w:eastAsia="de-CH"/>
        </w:rPr>
        <w:t>EIN</w:t>
      </w:r>
      <w:r w:rsidRPr="00942E83">
        <w:rPr>
          <w:rFonts w:ascii="Arial" w:eastAsia="Times New Roman" w:hAnsi="Arial" w:cs="Arial"/>
          <w:b/>
          <w:bCs/>
          <w:color w:val="353535"/>
          <w:sz w:val="24"/>
          <w:szCs w:val="27"/>
          <w:lang w:eastAsia="de-CH"/>
        </w:rPr>
        <w:t xml:space="preserve"> zum Abbau des Service Public</w:t>
      </w:r>
    </w:p>
    <w:p w14:paraId="5BB217BE" w14:textId="4AB8AAB2" w:rsidR="002A0022" w:rsidRDefault="002A0022" w:rsidP="008E644B">
      <w:pPr>
        <w:spacing w:after="0" w:line="240" w:lineRule="auto"/>
        <w:jc w:val="both"/>
        <w:rPr>
          <w:rFonts w:ascii="Arial" w:eastAsia="Times New Roman" w:hAnsi="Arial" w:cs="Arial"/>
          <w:color w:val="353535"/>
          <w:sz w:val="24"/>
          <w:szCs w:val="27"/>
          <w:lang w:eastAsia="de-CH"/>
        </w:rPr>
      </w:pPr>
      <w:r w:rsidRPr="00942E83">
        <w:rPr>
          <w:rFonts w:ascii="Arial" w:eastAsia="Times New Roman" w:hAnsi="Arial" w:cs="Arial"/>
          <w:color w:val="353535"/>
          <w:sz w:val="24"/>
          <w:szCs w:val="27"/>
          <w:lang w:eastAsia="de-CH"/>
        </w:rPr>
        <w:t xml:space="preserve">Weniger Steuereinnahmen führen </w:t>
      </w:r>
      <w:r w:rsidR="00BF6D67">
        <w:rPr>
          <w:rFonts w:ascii="Arial" w:eastAsia="Times New Roman" w:hAnsi="Arial" w:cs="Arial"/>
          <w:color w:val="353535"/>
          <w:sz w:val="24"/>
          <w:szCs w:val="27"/>
          <w:lang w:eastAsia="de-CH"/>
        </w:rPr>
        <w:t xml:space="preserve">über kurz oder lang </w:t>
      </w:r>
      <w:r w:rsidRPr="00942E83">
        <w:rPr>
          <w:rFonts w:ascii="Arial" w:eastAsia="Times New Roman" w:hAnsi="Arial" w:cs="Arial"/>
          <w:color w:val="353535"/>
          <w:sz w:val="24"/>
          <w:szCs w:val="27"/>
          <w:lang w:eastAsia="de-CH"/>
        </w:rPr>
        <w:t xml:space="preserve">zum Abbau öffentlicher Leistungen. </w:t>
      </w:r>
      <w:r>
        <w:rPr>
          <w:rFonts w:ascii="Arial" w:eastAsia="Times New Roman" w:hAnsi="Arial" w:cs="Arial"/>
          <w:color w:val="353535"/>
          <w:sz w:val="24"/>
          <w:szCs w:val="27"/>
          <w:lang w:eastAsia="de-CH"/>
        </w:rPr>
        <w:t>Seit Jahren</w:t>
      </w:r>
      <w:r w:rsidRPr="00942E83">
        <w:rPr>
          <w:rFonts w:ascii="Arial" w:eastAsia="Times New Roman" w:hAnsi="Arial" w:cs="Arial"/>
          <w:color w:val="353535"/>
          <w:sz w:val="24"/>
          <w:szCs w:val="27"/>
          <w:lang w:eastAsia="de-CH"/>
        </w:rPr>
        <w:t xml:space="preserve"> hat der Kanton harte </w:t>
      </w:r>
      <w:r>
        <w:rPr>
          <w:rFonts w:ascii="Arial" w:eastAsia="Times New Roman" w:hAnsi="Arial" w:cs="Arial"/>
          <w:color w:val="353535"/>
          <w:sz w:val="24"/>
          <w:szCs w:val="27"/>
          <w:lang w:eastAsia="de-CH"/>
        </w:rPr>
        <w:t>Sparmassnahmen</w:t>
      </w:r>
      <w:r w:rsidRPr="00942E83">
        <w:rPr>
          <w:rFonts w:ascii="Arial" w:eastAsia="Times New Roman" w:hAnsi="Arial" w:cs="Arial"/>
          <w:color w:val="353535"/>
          <w:sz w:val="24"/>
          <w:szCs w:val="27"/>
          <w:lang w:eastAsia="de-CH"/>
        </w:rPr>
        <w:t xml:space="preserve"> </w:t>
      </w:r>
      <w:r>
        <w:rPr>
          <w:rFonts w:ascii="Arial" w:eastAsia="Times New Roman" w:hAnsi="Arial" w:cs="Arial"/>
          <w:color w:val="353535"/>
          <w:sz w:val="24"/>
          <w:szCs w:val="27"/>
          <w:lang w:eastAsia="de-CH"/>
        </w:rPr>
        <w:t>im Service Public umgesetzt</w:t>
      </w:r>
      <w:r w:rsidR="00BF6D67">
        <w:rPr>
          <w:rFonts w:ascii="Arial" w:eastAsia="Times New Roman" w:hAnsi="Arial" w:cs="Arial"/>
          <w:color w:val="353535"/>
          <w:sz w:val="24"/>
          <w:szCs w:val="27"/>
          <w:lang w:eastAsia="de-CH"/>
        </w:rPr>
        <w:t>:</w:t>
      </w:r>
      <w:r w:rsidRPr="00942E83">
        <w:rPr>
          <w:rFonts w:ascii="Arial" w:eastAsia="Times New Roman" w:hAnsi="Arial" w:cs="Arial"/>
          <w:color w:val="353535"/>
          <w:sz w:val="24"/>
          <w:szCs w:val="27"/>
          <w:lang w:eastAsia="de-CH"/>
        </w:rPr>
        <w:t xml:space="preserve"> Leistungen, welche die Bevölkerung in den Städten wie auf dem Land dringend benötigt. Weitere Leistungskürzungen wären unausweichlich. Am härtesten trifft dies ältere, pflegebedürftige Menschen und Kinder.</w:t>
      </w:r>
    </w:p>
    <w:p w14:paraId="67684D7C" w14:textId="77777777" w:rsidR="008E644B" w:rsidRPr="00942E83" w:rsidRDefault="008E644B" w:rsidP="008E644B">
      <w:pPr>
        <w:spacing w:after="0" w:line="240" w:lineRule="auto"/>
        <w:jc w:val="both"/>
        <w:rPr>
          <w:rFonts w:ascii="Arial" w:eastAsia="Times New Roman" w:hAnsi="Arial" w:cs="Arial"/>
          <w:color w:val="353535"/>
          <w:sz w:val="24"/>
          <w:szCs w:val="27"/>
          <w:lang w:eastAsia="de-CH"/>
        </w:rPr>
      </w:pPr>
    </w:p>
    <w:p w14:paraId="491D0565" w14:textId="7E5F5C6E" w:rsidR="008E644B" w:rsidRDefault="002A0022" w:rsidP="008E644B">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NEIN zu</w:t>
      </w:r>
      <w:r w:rsidR="002B7583">
        <w:rPr>
          <w:rFonts w:ascii="Arial" w:eastAsia="Times New Roman" w:hAnsi="Arial" w:cs="Arial"/>
          <w:b/>
          <w:bCs/>
          <w:color w:val="353535"/>
          <w:sz w:val="24"/>
          <w:szCs w:val="27"/>
          <w:lang w:eastAsia="de-CH"/>
        </w:rPr>
        <w:t>m</w:t>
      </w:r>
      <w:r w:rsidRPr="00942E83">
        <w:rPr>
          <w:rFonts w:ascii="Arial" w:eastAsia="Times New Roman" w:hAnsi="Arial" w:cs="Arial"/>
          <w:b/>
          <w:bCs/>
          <w:color w:val="353535"/>
          <w:sz w:val="24"/>
          <w:szCs w:val="27"/>
          <w:lang w:eastAsia="de-CH"/>
        </w:rPr>
        <w:t xml:space="preserve"> </w:t>
      </w:r>
      <w:r w:rsidR="00BA1CDE">
        <w:rPr>
          <w:rFonts w:ascii="Arial" w:eastAsia="Times New Roman" w:hAnsi="Arial" w:cs="Arial"/>
          <w:b/>
          <w:bCs/>
          <w:color w:val="353535"/>
          <w:sz w:val="24"/>
          <w:szCs w:val="27"/>
          <w:lang w:eastAsia="de-CH"/>
        </w:rPr>
        <w:t>interkantonalen Steuerdumping</w:t>
      </w:r>
    </w:p>
    <w:p w14:paraId="5A45BBB9" w14:textId="4B044A3D" w:rsidR="002A0022" w:rsidRDefault="002A0022" w:rsidP="008E644B">
      <w:pPr>
        <w:spacing w:after="0" w:line="240" w:lineRule="auto"/>
        <w:jc w:val="both"/>
        <w:rPr>
          <w:rFonts w:ascii="Arial" w:eastAsia="Times New Roman" w:hAnsi="Arial" w:cs="Arial"/>
          <w:color w:val="353535"/>
          <w:sz w:val="24"/>
          <w:szCs w:val="27"/>
          <w:lang w:eastAsia="de-CH"/>
        </w:rPr>
      </w:pPr>
      <w:r w:rsidRPr="00942E83">
        <w:rPr>
          <w:rFonts w:ascii="Arial" w:eastAsia="Times New Roman" w:hAnsi="Arial" w:cs="Arial"/>
          <w:color w:val="353535"/>
          <w:sz w:val="24"/>
          <w:szCs w:val="27"/>
          <w:lang w:eastAsia="de-CH"/>
        </w:rPr>
        <w:t xml:space="preserve">Zukunftsträchtige Unternehmen sind auf funktionierende Infrastrukturen, ein gutes Bildungssystem und qualifizierte Fachkräfte angewiesen. Der ruinöse Steuerwettbewerb zwischen den Kantonen führt zu einer </w:t>
      </w:r>
      <w:r w:rsidR="003457EA">
        <w:rPr>
          <w:rFonts w:ascii="Arial" w:eastAsia="Times New Roman" w:hAnsi="Arial" w:cs="Arial"/>
          <w:color w:val="353535"/>
          <w:sz w:val="24"/>
          <w:szCs w:val="27"/>
          <w:lang w:eastAsia="de-CH"/>
        </w:rPr>
        <w:t>endlosen</w:t>
      </w:r>
      <w:r w:rsidR="003457EA" w:rsidRPr="00942E83">
        <w:rPr>
          <w:rFonts w:ascii="Arial" w:eastAsia="Times New Roman" w:hAnsi="Arial" w:cs="Arial"/>
          <w:color w:val="353535"/>
          <w:sz w:val="24"/>
          <w:szCs w:val="27"/>
          <w:lang w:eastAsia="de-CH"/>
        </w:rPr>
        <w:t xml:space="preserve"> </w:t>
      </w:r>
      <w:r w:rsidRPr="00942E83">
        <w:rPr>
          <w:rFonts w:ascii="Arial" w:eastAsia="Times New Roman" w:hAnsi="Arial" w:cs="Arial"/>
          <w:color w:val="353535"/>
          <w:sz w:val="24"/>
          <w:szCs w:val="27"/>
          <w:lang w:eastAsia="de-CH"/>
        </w:rPr>
        <w:t xml:space="preserve">Abwärtsspirale und schadet der Bevölkerung wie auch den KMUs. Wohin diese Politik führt, zeigte zuletzt der Kanton Luzern, der </w:t>
      </w:r>
      <w:r w:rsidR="00BA1CDE">
        <w:rPr>
          <w:rFonts w:ascii="Arial" w:eastAsia="Times New Roman" w:hAnsi="Arial" w:cs="Arial"/>
          <w:color w:val="353535"/>
          <w:sz w:val="24"/>
          <w:szCs w:val="27"/>
          <w:lang w:eastAsia="de-CH"/>
        </w:rPr>
        <w:t xml:space="preserve">den kantonalen Schulen </w:t>
      </w:r>
      <w:r w:rsidRPr="00942E83">
        <w:rPr>
          <w:rFonts w:ascii="Arial" w:eastAsia="Times New Roman" w:hAnsi="Arial" w:cs="Arial"/>
          <w:color w:val="353535"/>
          <w:sz w:val="24"/>
          <w:szCs w:val="27"/>
          <w:lang w:eastAsia="de-CH"/>
        </w:rPr>
        <w:t xml:space="preserve">Zwangsferien </w:t>
      </w:r>
      <w:r w:rsidR="00BA1CDE" w:rsidRPr="00942E83">
        <w:rPr>
          <w:rFonts w:ascii="Arial" w:eastAsia="Times New Roman" w:hAnsi="Arial" w:cs="Arial"/>
          <w:color w:val="353535"/>
          <w:sz w:val="24"/>
          <w:szCs w:val="27"/>
          <w:lang w:eastAsia="de-CH"/>
        </w:rPr>
        <w:t>verordne</w:t>
      </w:r>
      <w:r w:rsidR="00BA1CDE">
        <w:rPr>
          <w:rFonts w:ascii="Arial" w:eastAsia="Times New Roman" w:hAnsi="Arial" w:cs="Arial"/>
          <w:color w:val="353535"/>
          <w:sz w:val="24"/>
          <w:szCs w:val="27"/>
          <w:lang w:eastAsia="de-CH"/>
        </w:rPr>
        <w:t>te</w:t>
      </w:r>
      <w:r w:rsidRPr="00942E83">
        <w:rPr>
          <w:rFonts w:ascii="Arial" w:eastAsia="Times New Roman" w:hAnsi="Arial" w:cs="Arial"/>
          <w:color w:val="353535"/>
          <w:sz w:val="24"/>
          <w:szCs w:val="27"/>
          <w:lang w:eastAsia="de-CH"/>
        </w:rPr>
        <w:t xml:space="preserve">, weil er </w:t>
      </w:r>
      <w:r w:rsidR="00BA1CDE">
        <w:rPr>
          <w:rFonts w:ascii="Arial" w:eastAsia="Times New Roman" w:hAnsi="Arial" w:cs="Arial"/>
          <w:color w:val="353535"/>
          <w:sz w:val="24"/>
          <w:szCs w:val="27"/>
          <w:lang w:eastAsia="de-CH"/>
        </w:rPr>
        <w:t>mit Sparen bei den Löhnen des</w:t>
      </w:r>
      <w:r w:rsidR="00BA1CDE" w:rsidRPr="00942E83">
        <w:rPr>
          <w:rFonts w:ascii="Arial" w:eastAsia="Times New Roman" w:hAnsi="Arial" w:cs="Arial"/>
          <w:color w:val="353535"/>
          <w:sz w:val="24"/>
          <w:szCs w:val="27"/>
          <w:lang w:eastAsia="de-CH"/>
        </w:rPr>
        <w:t xml:space="preserve"> </w:t>
      </w:r>
      <w:r w:rsidRPr="00942E83">
        <w:rPr>
          <w:rFonts w:ascii="Arial" w:eastAsia="Times New Roman" w:hAnsi="Arial" w:cs="Arial"/>
          <w:color w:val="353535"/>
          <w:sz w:val="24"/>
          <w:szCs w:val="27"/>
          <w:lang w:eastAsia="de-CH"/>
        </w:rPr>
        <w:t>Lehrpersonal</w:t>
      </w:r>
      <w:r w:rsidR="00BA1CDE">
        <w:rPr>
          <w:rFonts w:ascii="Arial" w:eastAsia="Times New Roman" w:hAnsi="Arial" w:cs="Arial"/>
          <w:color w:val="353535"/>
          <w:sz w:val="24"/>
          <w:szCs w:val="27"/>
          <w:lang w:eastAsia="de-CH"/>
        </w:rPr>
        <w:t>s</w:t>
      </w:r>
      <w:r w:rsidRPr="00942E83">
        <w:rPr>
          <w:rFonts w:ascii="Arial" w:eastAsia="Times New Roman" w:hAnsi="Arial" w:cs="Arial"/>
          <w:color w:val="353535"/>
          <w:sz w:val="24"/>
          <w:szCs w:val="27"/>
          <w:lang w:eastAsia="de-CH"/>
        </w:rPr>
        <w:t xml:space="preserve"> </w:t>
      </w:r>
      <w:r w:rsidR="00BA1CDE">
        <w:rPr>
          <w:rFonts w:ascii="Arial" w:eastAsia="Times New Roman" w:hAnsi="Arial" w:cs="Arial"/>
          <w:color w:val="353535"/>
          <w:sz w:val="24"/>
          <w:szCs w:val="27"/>
          <w:lang w:eastAsia="de-CH"/>
        </w:rPr>
        <w:t>seine Verluste mildern wollte. Einen solchen Imageschaden brauchen wir im Kanton Solothurn nicht</w:t>
      </w:r>
      <w:r w:rsidRPr="00942E83">
        <w:rPr>
          <w:rFonts w:ascii="Arial" w:eastAsia="Times New Roman" w:hAnsi="Arial" w:cs="Arial"/>
          <w:color w:val="353535"/>
          <w:sz w:val="24"/>
          <w:szCs w:val="27"/>
          <w:lang w:eastAsia="de-CH"/>
        </w:rPr>
        <w:t>.</w:t>
      </w:r>
      <w:r>
        <w:rPr>
          <w:rFonts w:ascii="Arial" w:eastAsia="Times New Roman" w:hAnsi="Arial" w:cs="Arial"/>
          <w:color w:val="353535"/>
          <w:sz w:val="24"/>
          <w:szCs w:val="27"/>
          <w:lang w:eastAsia="de-CH"/>
        </w:rPr>
        <w:t xml:space="preserve"> </w:t>
      </w:r>
    </w:p>
    <w:p w14:paraId="7BB46F66" w14:textId="77777777" w:rsidR="002A0022" w:rsidRPr="00942E83" w:rsidRDefault="002A0022" w:rsidP="008E644B">
      <w:pPr>
        <w:spacing w:after="0" w:line="240" w:lineRule="auto"/>
        <w:jc w:val="both"/>
        <w:rPr>
          <w:rFonts w:ascii="Arial" w:eastAsia="Times New Roman" w:hAnsi="Arial" w:cs="Arial"/>
          <w:color w:val="353535"/>
          <w:sz w:val="24"/>
          <w:szCs w:val="27"/>
          <w:lang w:eastAsia="de-CH"/>
        </w:rPr>
      </w:pPr>
    </w:p>
    <w:p w14:paraId="199F3B00" w14:textId="4AAED58B" w:rsidR="008E644B" w:rsidRDefault="002A0022" w:rsidP="008E644B">
      <w:pPr>
        <w:spacing w:after="0" w:line="240" w:lineRule="auto"/>
        <w:jc w:val="both"/>
        <w:rPr>
          <w:rFonts w:ascii="Arial" w:eastAsia="Times New Roman" w:hAnsi="Arial" w:cs="Arial"/>
          <w:b/>
          <w:bCs/>
          <w:color w:val="353535"/>
          <w:sz w:val="24"/>
          <w:szCs w:val="27"/>
          <w:lang w:eastAsia="de-CH"/>
        </w:rPr>
      </w:pPr>
      <w:r w:rsidRPr="00942E83">
        <w:rPr>
          <w:rFonts w:ascii="Arial" w:eastAsia="Times New Roman" w:hAnsi="Arial" w:cs="Arial"/>
          <w:b/>
          <w:bCs/>
          <w:color w:val="353535"/>
          <w:sz w:val="24"/>
          <w:szCs w:val="27"/>
          <w:lang w:eastAsia="de-CH"/>
        </w:rPr>
        <w:t>NEIN zu</w:t>
      </w:r>
      <w:r w:rsidR="00BA1CDE">
        <w:rPr>
          <w:rFonts w:ascii="Arial" w:eastAsia="Times New Roman" w:hAnsi="Arial" w:cs="Arial"/>
          <w:b/>
          <w:bCs/>
          <w:color w:val="353535"/>
          <w:sz w:val="24"/>
          <w:szCs w:val="27"/>
          <w:lang w:eastAsia="de-CH"/>
        </w:rPr>
        <w:t xml:space="preserve">r Umverteilung von den Firmen an die Privatpersonen </w:t>
      </w:r>
    </w:p>
    <w:p w14:paraId="4E86A516" w14:textId="17D2A65D" w:rsidR="002A0022" w:rsidRDefault="002A0022" w:rsidP="008E644B">
      <w:pPr>
        <w:spacing w:after="0" w:line="240" w:lineRule="auto"/>
        <w:jc w:val="both"/>
        <w:rPr>
          <w:rFonts w:ascii="Arial" w:eastAsia="Times New Roman" w:hAnsi="Arial" w:cs="Arial"/>
          <w:color w:val="353535"/>
          <w:sz w:val="24"/>
          <w:szCs w:val="27"/>
          <w:lang w:eastAsia="de-CH"/>
        </w:rPr>
      </w:pPr>
      <w:r w:rsidRPr="00942E83">
        <w:rPr>
          <w:rFonts w:ascii="Arial" w:eastAsia="Times New Roman" w:hAnsi="Arial" w:cs="Arial"/>
          <w:color w:val="353535"/>
          <w:sz w:val="24"/>
          <w:szCs w:val="27"/>
          <w:lang w:eastAsia="de-CH"/>
        </w:rPr>
        <w:t xml:space="preserve">Wenn </w:t>
      </w:r>
      <w:r w:rsidR="00BA1CDE">
        <w:rPr>
          <w:rFonts w:ascii="Arial" w:eastAsia="Times New Roman" w:hAnsi="Arial" w:cs="Arial"/>
          <w:color w:val="353535"/>
          <w:sz w:val="24"/>
          <w:szCs w:val="27"/>
          <w:lang w:eastAsia="de-CH"/>
        </w:rPr>
        <w:t>Firmen</w:t>
      </w:r>
      <w:r w:rsidR="00BA1CDE" w:rsidRPr="00942E83">
        <w:rPr>
          <w:rFonts w:ascii="Arial" w:eastAsia="Times New Roman" w:hAnsi="Arial" w:cs="Arial"/>
          <w:color w:val="353535"/>
          <w:sz w:val="24"/>
          <w:szCs w:val="27"/>
          <w:lang w:eastAsia="de-CH"/>
        </w:rPr>
        <w:t xml:space="preserve"> </w:t>
      </w:r>
      <w:r w:rsidRPr="00942E83">
        <w:rPr>
          <w:rFonts w:ascii="Arial" w:eastAsia="Times New Roman" w:hAnsi="Arial" w:cs="Arial"/>
          <w:color w:val="353535"/>
          <w:sz w:val="24"/>
          <w:szCs w:val="27"/>
          <w:lang w:eastAsia="de-CH"/>
        </w:rPr>
        <w:t xml:space="preserve">weniger Steuern auf hohe Gewinne bezahlen, leisten sie weniger an die Finanzierung wichtiger öffentlicher Aufgaben. Bereits heute ist der Beitrag der Unternehmen tief und steht in keinem Verhältnis zu den notwendigen Leistungen, welche die öffentliche Hand für sie in den Bereichen Infrastruktur, Sicherheit, (Berufs-)Bildung, Verkehr und Erschliessung – alles wichtige Standortfaktoren – erbringt. Unternehmen sollen ihren Beitrag an die Finanzierung von öffentlichen Aufgaben leisten. Nur so bleibt der Kanton </w:t>
      </w:r>
      <w:r>
        <w:rPr>
          <w:rFonts w:ascii="Arial" w:eastAsia="Times New Roman" w:hAnsi="Arial" w:cs="Arial"/>
          <w:color w:val="353535"/>
          <w:sz w:val="24"/>
          <w:szCs w:val="27"/>
          <w:lang w:eastAsia="de-CH"/>
        </w:rPr>
        <w:t>Solothurn</w:t>
      </w:r>
      <w:r w:rsidRPr="00942E83">
        <w:rPr>
          <w:rFonts w:ascii="Arial" w:eastAsia="Times New Roman" w:hAnsi="Arial" w:cs="Arial"/>
          <w:color w:val="353535"/>
          <w:sz w:val="24"/>
          <w:szCs w:val="27"/>
          <w:lang w:eastAsia="de-CH"/>
        </w:rPr>
        <w:t xml:space="preserve"> attraktiv für </w:t>
      </w:r>
      <w:r>
        <w:rPr>
          <w:rFonts w:ascii="Arial" w:eastAsia="Times New Roman" w:hAnsi="Arial" w:cs="Arial"/>
          <w:color w:val="353535"/>
          <w:sz w:val="24"/>
          <w:szCs w:val="27"/>
          <w:lang w:eastAsia="de-CH"/>
        </w:rPr>
        <w:t xml:space="preserve">bestehende und </w:t>
      </w:r>
      <w:r w:rsidRPr="00942E83">
        <w:rPr>
          <w:rFonts w:ascii="Arial" w:eastAsia="Times New Roman" w:hAnsi="Arial" w:cs="Arial"/>
          <w:color w:val="353535"/>
          <w:sz w:val="24"/>
          <w:szCs w:val="27"/>
          <w:lang w:eastAsia="de-CH"/>
        </w:rPr>
        <w:t>neue Unternehmen</w:t>
      </w:r>
      <w:r>
        <w:rPr>
          <w:rFonts w:ascii="Arial" w:eastAsia="Times New Roman" w:hAnsi="Arial" w:cs="Arial"/>
          <w:color w:val="353535"/>
          <w:sz w:val="24"/>
          <w:szCs w:val="27"/>
          <w:lang w:eastAsia="de-CH"/>
        </w:rPr>
        <w:t xml:space="preserve">, </w:t>
      </w:r>
      <w:r w:rsidR="00BA1CDE">
        <w:rPr>
          <w:rFonts w:ascii="Arial" w:eastAsia="Times New Roman" w:hAnsi="Arial" w:cs="Arial"/>
          <w:color w:val="353535"/>
          <w:sz w:val="24"/>
          <w:szCs w:val="27"/>
          <w:lang w:eastAsia="de-CH"/>
        </w:rPr>
        <w:t xml:space="preserve">und ebenso </w:t>
      </w:r>
      <w:r>
        <w:rPr>
          <w:rFonts w:ascii="Arial" w:eastAsia="Times New Roman" w:hAnsi="Arial" w:cs="Arial"/>
          <w:color w:val="353535"/>
          <w:sz w:val="24"/>
          <w:szCs w:val="27"/>
          <w:lang w:eastAsia="de-CH"/>
        </w:rPr>
        <w:t>für Privatpersonen.</w:t>
      </w:r>
      <w:r w:rsidR="006266EA">
        <w:rPr>
          <w:rFonts w:ascii="Arial" w:eastAsia="Times New Roman" w:hAnsi="Arial" w:cs="Arial"/>
          <w:color w:val="353535"/>
          <w:sz w:val="24"/>
          <w:szCs w:val="27"/>
          <w:lang w:eastAsia="de-CH"/>
        </w:rPr>
        <w:t xml:space="preserve"> </w:t>
      </w:r>
    </w:p>
    <w:p w14:paraId="4D08488C" w14:textId="77777777" w:rsidR="00114E13" w:rsidRDefault="00114E13" w:rsidP="008E644B">
      <w:pPr>
        <w:spacing w:after="0" w:line="240" w:lineRule="auto"/>
        <w:jc w:val="both"/>
        <w:rPr>
          <w:rFonts w:ascii="Arial" w:eastAsia="Times New Roman" w:hAnsi="Arial" w:cs="Arial"/>
          <w:color w:val="353535"/>
          <w:sz w:val="24"/>
          <w:szCs w:val="27"/>
          <w:lang w:eastAsia="de-CH"/>
        </w:rPr>
      </w:pPr>
    </w:p>
    <w:p w14:paraId="6B97D906" w14:textId="0A38DB60" w:rsidR="00114E13" w:rsidRDefault="00162FE5" w:rsidP="00114E13">
      <w:pPr>
        <w:spacing w:after="0" w:line="240" w:lineRule="auto"/>
        <w:jc w:val="both"/>
        <w:rPr>
          <w:rFonts w:ascii="Arial" w:eastAsia="Times New Roman" w:hAnsi="Arial" w:cs="Arial"/>
          <w:b/>
          <w:bCs/>
          <w:color w:val="353535"/>
          <w:sz w:val="24"/>
          <w:szCs w:val="27"/>
          <w:lang w:eastAsia="de-CH"/>
        </w:rPr>
      </w:pPr>
      <w:r>
        <w:rPr>
          <w:rFonts w:ascii="Arial" w:eastAsia="Times New Roman" w:hAnsi="Arial" w:cs="Arial"/>
          <w:b/>
          <w:bCs/>
          <w:color w:val="353535"/>
          <w:sz w:val="24"/>
          <w:szCs w:val="27"/>
          <w:lang w:eastAsia="de-CH"/>
        </w:rPr>
        <w:t xml:space="preserve">Fazit: </w:t>
      </w:r>
      <w:r w:rsidR="007116D3">
        <w:rPr>
          <w:rFonts w:ascii="Arial" w:eastAsia="Times New Roman" w:hAnsi="Arial" w:cs="Arial"/>
          <w:b/>
          <w:bCs/>
          <w:color w:val="353535"/>
          <w:sz w:val="24"/>
          <w:szCs w:val="27"/>
          <w:lang w:eastAsia="de-CH"/>
        </w:rPr>
        <w:t>Das grosse Loch wird aber primär die Bevölkerung stopfen müssen</w:t>
      </w:r>
      <w:r w:rsidR="008338F6">
        <w:rPr>
          <w:rFonts w:ascii="Arial" w:eastAsia="Times New Roman" w:hAnsi="Arial" w:cs="Arial"/>
          <w:b/>
          <w:bCs/>
          <w:color w:val="353535"/>
          <w:sz w:val="24"/>
          <w:szCs w:val="27"/>
          <w:lang w:eastAsia="de-CH"/>
        </w:rPr>
        <w:t>!</w:t>
      </w:r>
    </w:p>
    <w:p w14:paraId="718FDB09" w14:textId="3F6C4246" w:rsidR="007116D3" w:rsidRDefault="00114E13" w:rsidP="007116D3">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lastRenderedPageBreak/>
        <w:t xml:space="preserve">Die </w:t>
      </w:r>
      <w:r w:rsidR="008338F6">
        <w:rPr>
          <w:rFonts w:ascii="Arial" w:eastAsia="Times New Roman" w:hAnsi="Arial" w:cs="Arial"/>
          <w:bCs/>
          <w:color w:val="353535"/>
          <w:sz w:val="24"/>
          <w:szCs w:val="27"/>
          <w:lang w:eastAsia="de-CH"/>
        </w:rPr>
        <w:t xml:space="preserve">Tiefsteuerstrategie </w:t>
      </w:r>
      <w:r w:rsidR="0017400F">
        <w:rPr>
          <w:rFonts w:ascii="Arial" w:eastAsia="Times New Roman" w:hAnsi="Arial" w:cs="Arial"/>
          <w:bCs/>
          <w:color w:val="353535"/>
          <w:sz w:val="24"/>
          <w:szCs w:val="27"/>
          <w:lang w:eastAsia="de-CH"/>
        </w:rPr>
        <w:t>setzt</w:t>
      </w:r>
      <w:r w:rsidR="007116D3">
        <w:rPr>
          <w:rFonts w:ascii="Arial" w:eastAsia="Times New Roman" w:hAnsi="Arial" w:cs="Arial"/>
          <w:bCs/>
          <w:color w:val="353535"/>
          <w:sz w:val="24"/>
          <w:szCs w:val="27"/>
          <w:lang w:eastAsia="de-CH"/>
        </w:rPr>
        <w:t xml:space="preserve"> völlig</w:t>
      </w:r>
      <w:r w:rsidR="0017400F">
        <w:rPr>
          <w:rFonts w:ascii="Arial" w:eastAsia="Times New Roman" w:hAnsi="Arial" w:cs="Arial"/>
          <w:bCs/>
          <w:color w:val="353535"/>
          <w:sz w:val="24"/>
          <w:szCs w:val="27"/>
          <w:lang w:eastAsia="de-CH"/>
        </w:rPr>
        <w:t xml:space="preserve"> falsche Anreize</w:t>
      </w:r>
      <w:r w:rsidR="0053250C">
        <w:rPr>
          <w:rFonts w:ascii="Arial" w:eastAsia="Times New Roman" w:hAnsi="Arial" w:cs="Arial"/>
          <w:bCs/>
          <w:color w:val="353535"/>
          <w:sz w:val="24"/>
          <w:szCs w:val="27"/>
          <w:lang w:eastAsia="de-CH"/>
        </w:rPr>
        <w:t>.</w:t>
      </w:r>
      <w:r w:rsidR="000211B8">
        <w:rPr>
          <w:rFonts w:ascii="Arial" w:eastAsia="Times New Roman" w:hAnsi="Arial" w:cs="Arial"/>
          <w:bCs/>
          <w:color w:val="353535"/>
          <w:sz w:val="24"/>
          <w:szCs w:val="27"/>
          <w:lang w:eastAsia="de-CH"/>
        </w:rPr>
        <w:t xml:space="preserve"> </w:t>
      </w:r>
      <w:r w:rsidR="0053250C">
        <w:rPr>
          <w:rFonts w:ascii="Arial" w:eastAsia="Times New Roman" w:hAnsi="Arial" w:cs="Arial"/>
          <w:bCs/>
          <w:color w:val="353535"/>
          <w:sz w:val="24"/>
          <w:szCs w:val="27"/>
          <w:lang w:eastAsia="de-CH"/>
        </w:rPr>
        <w:t>Sie</w:t>
      </w:r>
      <w:r w:rsidR="000211B8">
        <w:rPr>
          <w:rFonts w:ascii="Arial" w:eastAsia="Times New Roman" w:hAnsi="Arial" w:cs="Arial"/>
          <w:bCs/>
          <w:color w:val="353535"/>
          <w:sz w:val="24"/>
          <w:szCs w:val="27"/>
          <w:lang w:eastAsia="de-CH"/>
        </w:rPr>
        <w:t xml:space="preserve"> </w:t>
      </w:r>
      <w:r w:rsidR="00593D73">
        <w:rPr>
          <w:rFonts w:ascii="Arial" w:eastAsia="Times New Roman" w:hAnsi="Arial" w:cs="Arial"/>
          <w:bCs/>
          <w:color w:val="353535"/>
          <w:sz w:val="24"/>
          <w:szCs w:val="27"/>
          <w:lang w:eastAsia="de-CH"/>
        </w:rPr>
        <w:t>produziert</w:t>
      </w:r>
      <w:r w:rsidR="000211B8">
        <w:rPr>
          <w:rFonts w:ascii="Arial" w:eastAsia="Times New Roman" w:hAnsi="Arial" w:cs="Arial"/>
          <w:bCs/>
          <w:color w:val="353535"/>
          <w:sz w:val="24"/>
          <w:szCs w:val="27"/>
          <w:lang w:eastAsia="de-CH"/>
        </w:rPr>
        <w:t xml:space="preserve"> grosse Finanzlöcher </w:t>
      </w:r>
      <w:r w:rsidR="00593D73">
        <w:rPr>
          <w:rFonts w:ascii="Arial" w:eastAsia="Times New Roman" w:hAnsi="Arial" w:cs="Arial"/>
          <w:bCs/>
          <w:color w:val="353535"/>
          <w:sz w:val="24"/>
          <w:szCs w:val="27"/>
          <w:lang w:eastAsia="de-CH"/>
        </w:rPr>
        <w:t>bei Gemeinden und Kanton</w:t>
      </w:r>
      <w:r>
        <w:rPr>
          <w:rFonts w:ascii="Arial" w:eastAsia="Times New Roman" w:hAnsi="Arial" w:cs="Arial"/>
          <w:bCs/>
          <w:color w:val="353535"/>
          <w:sz w:val="24"/>
          <w:szCs w:val="27"/>
          <w:lang w:eastAsia="de-CH"/>
        </w:rPr>
        <w:t xml:space="preserve">. </w:t>
      </w:r>
      <w:r w:rsidR="00C91518">
        <w:rPr>
          <w:rFonts w:ascii="Arial" w:eastAsia="Times New Roman" w:hAnsi="Arial" w:cs="Arial"/>
          <w:bCs/>
          <w:color w:val="353535"/>
          <w:sz w:val="24"/>
          <w:szCs w:val="27"/>
          <w:lang w:eastAsia="de-CH"/>
        </w:rPr>
        <w:t xml:space="preserve">Sie bittet die Bevölkerung zur Kasse und </w:t>
      </w:r>
      <w:r w:rsidR="00131687">
        <w:rPr>
          <w:rFonts w:ascii="Arial" w:eastAsia="Times New Roman" w:hAnsi="Arial" w:cs="Arial"/>
          <w:bCs/>
          <w:color w:val="353535"/>
          <w:sz w:val="24"/>
          <w:szCs w:val="27"/>
          <w:lang w:eastAsia="de-CH"/>
        </w:rPr>
        <w:t>begünstigt Aktionäre</w:t>
      </w:r>
      <w:r w:rsidR="00F1438B">
        <w:rPr>
          <w:rFonts w:ascii="Arial" w:eastAsia="Times New Roman" w:hAnsi="Arial" w:cs="Arial"/>
          <w:bCs/>
          <w:color w:val="353535"/>
          <w:sz w:val="24"/>
          <w:szCs w:val="27"/>
          <w:lang w:eastAsia="de-CH"/>
        </w:rPr>
        <w:t xml:space="preserve">. </w:t>
      </w:r>
      <w:r w:rsidR="007116D3">
        <w:rPr>
          <w:rFonts w:ascii="Arial" w:eastAsia="Times New Roman" w:hAnsi="Arial" w:cs="Arial"/>
          <w:bCs/>
          <w:color w:val="353535"/>
          <w:sz w:val="24"/>
          <w:szCs w:val="27"/>
          <w:lang w:eastAsia="de-CH"/>
        </w:rPr>
        <w:t xml:space="preserve">Sie entlastet </w:t>
      </w:r>
      <w:r w:rsidR="00D3445B">
        <w:rPr>
          <w:rFonts w:ascii="Arial" w:eastAsia="Times New Roman" w:hAnsi="Arial" w:cs="Arial"/>
          <w:bCs/>
          <w:color w:val="353535"/>
          <w:sz w:val="24"/>
          <w:szCs w:val="27"/>
          <w:lang w:eastAsia="de-CH"/>
        </w:rPr>
        <w:t xml:space="preserve">wenige </w:t>
      </w:r>
      <w:r w:rsidR="007116D3">
        <w:rPr>
          <w:rFonts w:ascii="Arial" w:eastAsia="Times New Roman" w:hAnsi="Arial" w:cs="Arial"/>
          <w:bCs/>
          <w:color w:val="353535"/>
          <w:sz w:val="24"/>
          <w:szCs w:val="27"/>
          <w:lang w:eastAsia="de-CH"/>
        </w:rPr>
        <w:t xml:space="preserve">Unternehmung mit grossen Gewinnen und lässt kleine und mittlere Gewerbetreibende letztlich dafür mitbezahlen. </w:t>
      </w:r>
    </w:p>
    <w:p w14:paraId="36D2D717" w14:textId="77777777" w:rsidR="007116D3" w:rsidRDefault="007116D3" w:rsidP="007116D3">
      <w:pPr>
        <w:spacing w:after="0" w:line="240" w:lineRule="auto"/>
        <w:jc w:val="both"/>
        <w:rPr>
          <w:rFonts w:ascii="Arial" w:eastAsia="Times New Roman" w:hAnsi="Arial" w:cs="Arial"/>
          <w:bCs/>
          <w:color w:val="353535"/>
          <w:sz w:val="24"/>
          <w:szCs w:val="27"/>
          <w:lang w:eastAsia="de-CH"/>
        </w:rPr>
      </w:pPr>
    </w:p>
    <w:p w14:paraId="519259B5" w14:textId="77777777" w:rsidR="007116D3" w:rsidRDefault="007116D3" w:rsidP="007116D3">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t>Mit einer massvollen Senkung des Gewinnsteuersatzes und einer fairen Steuerentlastung natürlicher Personen könnten auch die Gemeinden fair behandelt werden und ein ausgewogenes Ergebnis wäre möglich geworden. Die vorgeschlagene Senkung des Gewinnsteuersatzes von 21 auf 13 Prozent ist jedoch völlig einseitig und masslos.</w:t>
      </w:r>
    </w:p>
    <w:p w14:paraId="7688521D" w14:textId="77777777" w:rsidR="007116D3" w:rsidRDefault="007116D3" w:rsidP="007116D3">
      <w:pPr>
        <w:spacing w:after="0" w:line="240" w:lineRule="auto"/>
        <w:jc w:val="both"/>
        <w:rPr>
          <w:rFonts w:ascii="Arial" w:eastAsia="Times New Roman" w:hAnsi="Arial" w:cs="Arial"/>
          <w:bCs/>
          <w:color w:val="353535"/>
          <w:sz w:val="24"/>
          <w:szCs w:val="27"/>
          <w:lang w:eastAsia="de-CH"/>
        </w:rPr>
      </w:pPr>
    </w:p>
    <w:p w14:paraId="66C308CF" w14:textId="77777777" w:rsidR="007116D3" w:rsidRDefault="007116D3" w:rsidP="007116D3">
      <w:pPr>
        <w:spacing w:after="0" w:line="240" w:lineRule="auto"/>
        <w:jc w:val="both"/>
        <w:rPr>
          <w:rFonts w:ascii="Arial" w:eastAsia="Times New Roman" w:hAnsi="Arial" w:cs="Arial"/>
          <w:bCs/>
          <w:color w:val="353535"/>
          <w:sz w:val="24"/>
          <w:szCs w:val="27"/>
          <w:lang w:eastAsia="de-CH"/>
        </w:rPr>
      </w:pPr>
      <w:r>
        <w:rPr>
          <w:rFonts w:ascii="Arial" w:eastAsia="Times New Roman" w:hAnsi="Arial" w:cs="Arial"/>
          <w:bCs/>
          <w:color w:val="353535"/>
          <w:sz w:val="24"/>
          <w:szCs w:val="27"/>
          <w:lang w:eastAsia="de-CH"/>
        </w:rPr>
        <w:t xml:space="preserve">Deshalb NEIN zum kantonalen </w:t>
      </w:r>
      <w:proofErr w:type="spellStart"/>
      <w:r>
        <w:rPr>
          <w:rFonts w:ascii="Arial" w:eastAsia="Times New Roman" w:hAnsi="Arial" w:cs="Arial"/>
          <w:bCs/>
          <w:color w:val="353535"/>
          <w:sz w:val="24"/>
          <w:szCs w:val="27"/>
          <w:lang w:eastAsia="de-CH"/>
        </w:rPr>
        <w:t>Steuerbschiss</w:t>
      </w:r>
      <w:proofErr w:type="spellEnd"/>
      <w:r>
        <w:rPr>
          <w:rFonts w:ascii="Arial" w:eastAsia="Times New Roman" w:hAnsi="Arial" w:cs="Arial"/>
          <w:bCs/>
          <w:color w:val="353535"/>
          <w:sz w:val="24"/>
          <w:szCs w:val="27"/>
          <w:lang w:eastAsia="de-CH"/>
        </w:rPr>
        <w:t>!</w:t>
      </w:r>
    </w:p>
    <w:p w14:paraId="42A91502" w14:textId="77777777" w:rsidR="00114E13" w:rsidRDefault="00114E13" w:rsidP="008E644B">
      <w:pPr>
        <w:spacing w:after="0" w:line="240" w:lineRule="auto"/>
        <w:jc w:val="both"/>
        <w:rPr>
          <w:rFonts w:ascii="Arial" w:eastAsia="Times New Roman" w:hAnsi="Arial" w:cs="Arial"/>
          <w:color w:val="353535"/>
          <w:sz w:val="24"/>
          <w:szCs w:val="27"/>
          <w:lang w:eastAsia="de-CH"/>
        </w:rPr>
      </w:pPr>
    </w:p>
    <w:p w14:paraId="1E781569" w14:textId="77777777" w:rsidR="002A0022" w:rsidRDefault="002A0022" w:rsidP="008E644B">
      <w:pPr>
        <w:spacing w:after="0" w:line="240" w:lineRule="auto"/>
        <w:jc w:val="both"/>
      </w:pPr>
    </w:p>
    <w:p w14:paraId="646B8B5C" w14:textId="141A6C3A" w:rsidR="00942E83" w:rsidRPr="002A0022" w:rsidRDefault="00C32931" w:rsidP="008E644B">
      <w:pPr>
        <w:spacing w:after="0" w:line="240" w:lineRule="auto"/>
        <w:jc w:val="both"/>
      </w:pPr>
      <w:r>
        <w:rPr>
          <w:noProof/>
          <w:lang w:eastAsia="de-CH"/>
        </w:rPr>
        <w:drawing>
          <wp:inline distT="0" distB="0" distL="0" distR="0" wp14:anchorId="6F479B53" wp14:editId="6D539F87">
            <wp:extent cx="5760720" cy="632015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320155"/>
                    </a:xfrm>
                    <a:prstGeom prst="rect">
                      <a:avLst/>
                    </a:prstGeom>
                    <a:noFill/>
                    <a:ln>
                      <a:noFill/>
                    </a:ln>
                  </pic:spPr>
                </pic:pic>
              </a:graphicData>
            </a:graphic>
          </wp:inline>
        </w:drawing>
      </w:r>
    </w:p>
    <w:sectPr w:rsidR="00942E83" w:rsidRPr="002A002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4A7CF" w14:textId="77777777" w:rsidR="00CD1C01" w:rsidRDefault="00CD1C01" w:rsidP="00635025">
      <w:pPr>
        <w:spacing w:after="0" w:line="240" w:lineRule="auto"/>
      </w:pPr>
      <w:r>
        <w:separator/>
      </w:r>
    </w:p>
  </w:endnote>
  <w:endnote w:type="continuationSeparator" w:id="0">
    <w:p w14:paraId="0F4FBCD2" w14:textId="77777777" w:rsidR="00CD1C01" w:rsidRDefault="00CD1C01" w:rsidP="00635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8996" w14:textId="77777777" w:rsidR="00635025" w:rsidRDefault="006350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BC8DA" w14:textId="77777777" w:rsidR="00635025" w:rsidRDefault="0063502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C1D88" w14:textId="77777777" w:rsidR="00635025" w:rsidRDefault="006350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68B9D" w14:textId="77777777" w:rsidR="00CD1C01" w:rsidRDefault="00CD1C01" w:rsidP="00635025">
      <w:pPr>
        <w:spacing w:after="0" w:line="240" w:lineRule="auto"/>
      </w:pPr>
      <w:r>
        <w:separator/>
      </w:r>
    </w:p>
  </w:footnote>
  <w:footnote w:type="continuationSeparator" w:id="0">
    <w:p w14:paraId="02C6AF82" w14:textId="77777777" w:rsidR="00CD1C01" w:rsidRDefault="00CD1C01" w:rsidP="00635025">
      <w:pPr>
        <w:spacing w:after="0" w:line="240" w:lineRule="auto"/>
      </w:pPr>
      <w:r>
        <w:continuationSeparator/>
      </w:r>
    </w:p>
  </w:footnote>
  <w:footnote w:id="1">
    <w:p w14:paraId="30E2B12F" w14:textId="52B8FDB1" w:rsidR="00E90CE7" w:rsidRDefault="00E90CE7">
      <w:pPr>
        <w:pStyle w:val="Funotentext"/>
      </w:pPr>
      <w:r>
        <w:rPr>
          <w:rStyle w:val="Funotenzeichen"/>
        </w:rPr>
        <w:footnoteRef/>
      </w:r>
      <w:r>
        <w:t xml:space="preserve"> Grafik Steuereinnahmen juristische Personen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C584" w14:textId="77777777" w:rsidR="00635025" w:rsidRDefault="006350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956CE" w14:textId="13ED462A" w:rsidR="00635025" w:rsidRDefault="0063502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F49F3" w14:textId="77777777" w:rsidR="00635025" w:rsidRDefault="006350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40266"/>
    <w:multiLevelType w:val="hybridMultilevel"/>
    <w:tmpl w:val="F63E4EC6"/>
    <w:lvl w:ilvl="0" w:tplc="21FE64A2">
      <w:start w:val="13"/>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5F6E37F4"/>
    <w:multiLevelType w:val="hybridMultilevel"/>
    <w:tmpl w:val="18C25380"/>
    <w:lvl w:ilvl="0" w:tplc="6A56BE2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E83"/>
    <w:rsid w:val="00001B38"/>
    <w:rsid w:val="000211B8"/>
    <w:rsid w:val="00070FE6"/>
    <w:rsid w:val="00086FA1"/>
    <w:rsid w:val="000C1FCD"/>
    <w:rsid w:val="000D3ED2"/>
    <w:rsid w:val="000D5CFD"/>
    <w:rsid w:val="000E1D40"/>
    <w:rsid w:val="00100011"/>
    <w:rsid w:val="00114E13"/>
    <w:rsid w:val="0013137C"/>
    <w:rsid w:val="00131687"/>
    <w:rsid w:val="00162FE5"/>
    <w:rsid w:val="0017355C"/>
    <w:rsid w:val="0017400F"/>
    <w:rsid w:val="00240669"/>
    <w:rsid w:val="00265DE5"/>
    <w:rsid w:val="002807D2"/>
    <w:rsid w:val="002A0022"/>
    <w:rsid w:val="002B7583"/>
    <w:rsid w:val="002E17BC"/>
    <w:rsid w:val="002F50B3"/>
    <w:rsid w:val="00326B91"/>
    <w:rsid w:val="003457EA"/>
    <w:rsid w:val="003F1BE0"/>
    <w:rsid w:val="0041708C"/>
    <w:rsid w:val="0042054C"/>
    <w:rsid w:val="00461B8A"/>
    <w:rsid w:val="004653DE"/>
    <w:rsid w:val="004777C2"/>
    <w:rsid w:val="004B4786"/>
    <w:rsid w:val="004E03FE"/>
    <w:rsid w:val="0053250C"/>
    <w:rsid w:val="00560392"/>
    <w:rsid w:val="00593D73"/>
    <w:rsid w:val="005C5167"/>
    <w:rsid w:val="005F2289"/>
    <w:rsid w:val="00610285"/>
    <w:rsid w:val="006266EA"/>
    <w:rsid w:val="00635025"/>
    <w:rsid w:val="00672729"/>
    <w:rsid w:val="006C738D"/>
    <w:rsid w:val="006D7270"/>
    <w:rsid w:val="006E4689"/>
    <w:rsid w:val="006E5679"/>
    <w:rsid w:val="006F69FF"/>
    <w:rsid w:val="00706916"/>
    <w:rsid w:val="007116D3"/>
    <w:rsid w:val="007524D9"/>
    <w:rsid w:val="007922B4"/>
    <w:rsid w:val="007B3473"/>
    <w:rsid w:val="007C551D"/>
    <w:rsid w:val="007E63FE"/>
    <w:rsid w:val="00830018"/>
    <w:rsid w:val="008338F6"/>
    <w:rsid w:val="008340DE"/>
    <w:rsid w:val="00841F70"/>
    <w:rsid w:val="008A32A9"/>
    <w:rsid w:val="008D4099"/>
    <w:rsid w:val="008E5F4B"/>
    <w:rsid w:val="008E644B"/>
    <w:rsid w:val="008F71D7"/>
    <w:rsid w:val="00907C9C"/>
    <w:rsid w:val="00921FE5"/>
    <w:rsid w:val="009234C6"/>
    <w:rsid w:val="009256D8"/>
    <w:rsid w:val="00942E83"/>
    <w:rsid w:val="00975F98"/>
    <w:rsid w:val="009808AF"/>
    <w:rsid w:val="009A5C94"/>
    <w:rsid w:val="009D1DCF"/>
    <w:rsid w:val="00A12981"/>
    <w:rsid w:val="00A22BC3"/>
    <w:rsid w:val="00A40BCC"/>
    <w:rsid w:val="00A85806"/>
    <w:rsid w:val="00A864DD"/>
    <w:rsid w:val="00A86D7D"/>
    <w:rsid w:val="00A950B0"/>
    <w:rsid w:val="00AB76E7"/>
    <w:rsid w:val="00AC6B01"/>
    <w:rsid w:val="00B12B83"/>
    <w:rsid w:val="00B347E9"/>
    <w:rsid w:val="00BA1CDE"/>
    <w:rsid w:val="00BF573C"/>
    <w:rsid w:val="00BF6D67"/>
    <w:rsid w:val="00C142F4"/>
    <w:rsid w:val="00C22F10"/>
    <w:rsid w:val="00C23382"/>
    <w:rsid w:val="00C3159B"/>
    <w:rsid w:val="00C32931"/>
    <w:rsid w:val="00C619DE"/>
    <w:rsid w:val="00C7336F"/>
    <w:rsid w:val="00C821D3"/>
    <w:rsid w:val="00C83E9E"/>
    <w:rsid w:val="00C90A77"/>
    <w:rsid w:val="00C91518"/>
    <w:rsid w:val="00CD1C01"/>
    <w:rsid w:val="00CF0B16"/>
    <w:rsid w:val="00CF5A59"/>
    <w:rsid w:val="00CF75D8"/>
    <w:rsid w:val="00D3445B"/>
    <w:rsid w:val="00D70B49"/>
    <w:rsid w:val="00D820CD"/>
    <w:rsid w:val="00D86A96"/>
    <w:rsid w:val="00DC4077"/>
    <w:rsid w:val="00DC7A9D"/>
    <w:rsid w:val="00DD6856"/>
    <w:rsid w:val="00E802A9"/>
    <w:rsid w:val="00E90CE7"/>
    <w:rsid w:val="00EA6CC0"/>
    <w:rsid w:val="00EB5AF1"/>
    <w:rsid w:val="00EB6E48"/>
    <w:rsid w:val="00F01A0B"/>
    <w:rsid w:val="00F01B26"/>
    <w:rsid w:val="00F1438B"/>
    <w:rsid w:val="00F40EE3"/>
    <w:rsid w:val="00F425C3"/>
    <w:rsid w:val="00F70ED6"/>
    <w:rsid w:val="00F92CC9"/>
    <w:rsid w:val="00FB3313"/>
    <w:rsid w:val="00FD06E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8C197"/>
  <w15:chartTrackingRefBased/>
  <w15:docId w15:val="{81F54DD0-0B72-4881-8658-18F0431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002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50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5025"/>
  </w:style>
  <w:style w:type="paragraph" w:styleId="Fuzeile">
    <w:name w:val="footer"/>
    <w:basedOn w:val="Standard"/>
    <w:link w:val="FuzeileZchn"/>
    <w:uiPriority w:val="99"/>
    <w:unhideWhenUsed/>
    <w:rsid w:val="006350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5025"/>
  </w:style>
  <w:style w:type="table" w:styleId="Tabellenraster">
    <w:name w:val="Table Grid"/>
    <w:basedOn w:val="NormaleTabelle"/>
    <w:uiPriority w:val="39"/>
    <w:rsid w:val="005F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336F"/>
    <w:pPr>
      <w:ind w:left="720"/>
      <w:contextualSpacing/>
    </w:pPr>
  </w:style>
  <w:style w:type="paragraph" w:styleId="Funotentext">
    <w:name w:val="footnote text"/>
    <w:basedOn w:val="Standard"/>
    <w:link w:val="FunotentextZchn"/>
    <w:uiPriority w:val="99"/>
    <w:semiHidden/>
    <w:unhideWhenUsed/>
    <w:rsid w:val="0010001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00011"/>
    <w:rPr>
      <w:sz w:val="20"/>
      <w:szCs w:val="20"/>
    </w:rPr>
  </w:style>
  <w:style w:type="character" w:styleId="Funotenzeichen">
    <w:name w:val="footnote reference"/>
    <w:basedOn w:val="Absatz-Standardschriftart"/>
    <w:uiPriority w:val="99"/>
    <w:semiHidden/>
    <w:unhideWhenUsed/>
    <w:rsid w:val="00100011"/>
    <w:rPr>
      <w:vertAlign w:val="superscript"/>
    </w:rPr>
  </w:style>
  <w:style w:type="paragraph" w:styleId="Sprechblasentext">
    <w:name w:val="Balloon Text"/>
    <w:basedOn w:val="Standard"/>
    <w:link w:val="SprechblasentextZchn"/>
    <w:uiPriority w:val="99"/>
    <w:semiHidden/>
    <w:unhideWhenUsed/>
    <w:rsid w:val="00C329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2931"/>
    <w:rPr>
      <w:rFonts w:ascii="Segoe UI" w:hAnsi="Segoe UI" w:cs="Segoe UI"/>
      <w:sz w:val="18"/>
      <w:szCs w:val="18"/>
    </w:rPr>
  </w:style>
  <w:style w:type="character" w:styleId="Kommentarzeichen">
    <w:name w:val="annotation reference"/>
    <w:basedOn w:val="Absatz-Standardschriftart"/>
    <w:uiPriority w:val="99"/>
    <w:semiHidden/>
    <w:unhideWhenUsed/>
    <w:rsid w:val="00BF6D67"/>
    <w:rPr>
      <w:sz w:val="16"/>
      <w:szCs w:val="16"/>
    </w:rPr>
  </w:style>
  <w:style w:type="paragraph" w:styleId="Kommentartext">
    <w:name w:val="annotation text"/>
    <w:basedOn w:val="Standard"/>
    <w:link w:val="KommentartextZchn"/>
    <w:uiPriority w:val="99"/>
    <w:semiHidden/>
    <w:unhideWhenUsed/>
    <w:rsid w:val="00BF6D6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F6D67"/>
    <w:rPr>
      <w:sz w:val="20"/>
      <w:szCs w:val="20"/>
    </w:rPr>
  </w:style>
  <w:style w:type="paragraph" w:styleId="Kommentarthema">
    <w:name w:val="annotation subject"/>
    <w:basedOn w:val="Kommentartext"/>
    <w:next w:val="Kommentartext"/>
    <w:link w:val="KommentarthemaZchn"/>
    <w:uiPriority w:val="99"/>
    <w:semiHidden/>
    <w:unhideWhenUsed/>
    <w:rsid w:val="00BF6D67"/>
    <w:rPr>
      <w:b/>
      <w:bCs/>
    </w:rPr>
  </w:style>
  <w:style w:type="character" w:customStyle="1" w:styleId="KommentarthemaZchn">
    <w:name w:val="Kommentarthema Zchn"/>
    <w:basedOn w:val="KommentartextZchn"/>
    <w:link w:val="Kommentarthema"/>
    <w:uiPriority w:val="99"/>
    <w:semiHidden/>
    <w:rsid w:val="00BF6D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91246">
      <w:bodyDiv w:val="1"/>
      <w:marLeft w:val="0"/>
      <w:marRight w:val="0"/>
      <w:marTop w:val="0"/>
      <w:marBottom w:val="0"/>
      <w:divBdr>
        <w:top w:val="none" w:sz="0" w:space="0" w:color="auto"/>
        <w:left w:val="none" w:sz="0" w:space="0" w:color="auto"/>
        <w:bottom w:val="none" w:sz="0" w:space="0" w:color="auto"/>
        <w:right w:val="none" w:sz="0" w:space="0" w:color="auto"/>
      </w:divBdr>
      <w:divsChild>
        <w:div w:id="1397782809">
          <w:marLeft w:val="0"/>
          <w:marRight w:val="0"/>
          <w:marTop w:val="0"/>
          <w:marBottom w:val="0"/>
          <w:divBdr>
            <w:top w:val="none" w:sz="0" w:space="0" w:color="auto"/>
            <w:left w:val="none" w:sz="0" w:space="0" w:color="auto"/>
            <w:bottom w:val="none" w:sz="0" w:space="0" w:color="auto"/>
            <w:right w:val="none" w:sz="0" w:space="0" w:color="auto"/>
          </w:divBdr>
        </w:div>
        <w:div w:id="1858618317">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BA5CE-C44E-4B4A-AF71-10A5CEC0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6144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Sozialdemokratische Partei Kanton Solothurn</dc:creator>
  <cp:keywords/>
  <dc:description/>
  <cp:lastModifiedBy>Markus Baumann</cp:lastModifiedBy>
  <cp:revision>2</cp:revision>
  <dcterms:created xsi:type="dcterms:W3CDTF">2019-04-02T10:08:00Z</dcterms:created>
  <dcterms:modified xsi:type="dcterms:W3CDTF">2019-04-02T10:08:00Z</dcterms:modified>
</cp:coreProperties>
</file>